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7E0" w:rsidRPr="00C844BA" w:rsidRDefault="002A23C1" w:rsidP="005347E0">
      <w:pPr>
        <w:widowControl/>
        <w:suppressAutoHyphens w:val="0"/>
        <w:ind w:right="3120" w:firstLine="540"/>
        <w:jc w:val="both"/>
        <w:rPr>
          <w:kern w:val="0"/>
          <w:lang w:eastAsia="ru-RU"/>
        </w:rPr>
      </w:pPr>
      <w:r>
        <w:rPr>
          <w:noProof/>
          <w:kern w:val="0"/>
          <w:lang w:eastAsia="ru-RU"/>
        </w:rPr>
        <w:drawing>
          <wp:inline distT="0" distB="0" distL="0" distR="0">
            <wp:extent cx="5940425" cy="827468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ёт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7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2835"/>
        <w:gridCol w:w="5812"/>
      </w:tblGrid>
      <w:tr w:rsidR="005347E0" w:rsidTr="00983080">
        <w:trPr>
          <w:trHeight w:val="6523"/>
        </w:trPr>
        <w:tc>
          <w:tcPr>
            <w:tcW w:w="817" w:type="dxa"/>
          </w:tcPr>
          <w:p w:rsidR="005347E0" w:rsidRDefault="00596376" w:rsidP="00596376">
            <w:r>
              <w:lastRenderedPageBreak/>
              <w:t>1.1</w:t>
            </w:r>
          </w:p>
        </w:tc>
        <w:tc>
          <w:tcPr>
            <w:tcW w:w="2835" w:type="dxa"/>
          </w:tcPr>
          <w:p w:rsidR="005347E0" w:rsidRDefault="005347E0">
            <w:r w:rsidRPr="00667E9A">
              <w:rPr>
                <w:kern w:val="0"/>
                <w:lang w:eastAsia="ru-RU"/>
              </w:rPr>
              <w:t>Переч</w:t>
            </w:r>
            <w:r>
              <w:rPr>
                <w:kern w:val="0"/>
                <w:lang w:eastAsia="ru-RU"/>
              </w:rPr>
              <w:t>ень основных видов деятельности</w:t>
            </w:r>
            <w:r w:rsidRPr="00667E9A">
              <w:rPr>
                <w:kern w:val="0"/>
                <w:lang w:eastAsia="ru-RU"/>
              </w:rPr>
              <w:endnoteReference w:customMarkFollows="1" w:id="1"/>
              <w:t>*</w:t>
            </w:r>
          </w:p>
        </w:tc>
        <w:tc>
          <w:tcPr>
            <w:tcW w:w="5812" w:type="dxa"/>
          </w:tcPr>
          <w:p w:rsidR="00DB767C" w:rsidRPr="00DB767C" w:rsidRDefault="00DB767C" w:rsidP="00DB767C">
            <w:pPr>
              <w:pStyle w:val="a6"/>
              <w:widowControl/>
              <w:numPr>
                <w:ilvl w:val="0"/>
                <w:numId w:val="9"/>
              </w:numPr>
              <w:shd w:val="clear" w:color="auto" w:fill="auto"/>
              <w:autoSpaceDE/>
              <w:adjustRightInd/>
              <w:ind w:left="317" w:hanging="141"/>
              <w:rPr>
                <w:rFonts w:ascii="Times New Roman" w:hAnsi="Times New Roman" w:cs="Times New Roman"/>
              </w:rPr>
            </w:pPr>
            <w:proofErr w:type="gramStart"/>
            <w:r w:rsidRPr="00DB767C">
              <w:rPr>
                <w:rFonts w:ascii="Times New Roman" w:hAnsi="Times New Roman" w:cs="Times New Roman"/>
              </w:rPr>
              <w:t>нестационарное</w:t>
            </w:r>
            <w:proofErr w:type="gramEnd"/>
            <w:r w:rsidRPr="00DB767C">
              <w:rPr>
                <w:rFonts w:ascii="Times New Roman" w:hAnsi="Times New Roman" w:cs="Times New Roman"/>
              </w:rPr>
              <w:t>, в соответствии с законодательством Российской Федерации и Правилами пользования Учреждения;</w:t>
            </w:r>
          </w:p>
          <w:p w:rsidR="00DB767C" w:rsidRPr="00DB767C" w:rsidRDefault="00DB767C" w:rsidP="00DB767C">
            <w:pPr>
              <w:pStyle w:val="a6"/>
              <w:widowControl/>
              <w:numPr>
                <w:ilvl w:val="0"/>
                <w:numId w:val="9"/>
              </w:numPr>
              <w:shd w:val="clear" w:color="auto" w:fill="auto"/>
              <w:autoSpaceDE/>
              <w:adjustRightInd/>
              <w:ind w:left="317" w:hanging="141"/>
              <w:rPr>
                <w:rFonts w:ascii="Times New Roman" w:hAnsi="Times New Roman" w:cs="Times New Roman"/>
              </w:rPr>
            </w:pPr>
            <w:r w:rsidRPr="00DB767C">
              <w:rPr>
                <w:rFonts w:ascii="Times New Roman" w:hAnsi="Times New Roman" w:cs="Times New Roman"/>
              </w:rPr>
              <w:t>проведение культурно-просветительских мероприятий, организация  индивидуального, массового досуга граждан;</w:t>
            </w:r>
          </w:p>
          <w:p w:rsidR="00DB767C" w:rsidRPr="00DB767C" w:rsidRDefault="00DB767C" w:rsidP="00DB767C">
            <w:pPr>
              <w:pStyle w:val="a6"/>
              <w:widowControl/>
              <w:numPr>
                <w:ilvl w:val="0"/>
                <w:numId w:val="9"/>
              </w:numPr>
              <w:shd w:val="clear" w:color="auto" w:fill="auto"/>
              <w:autoSpaceDE/>
              <w:adjustRightInd/>
              <w:ind w:left="317" w:hanging="141"/>
              <w:rPr>
                <w:rFonts w:ascii="Times New Roman" w:hAnsi="Times New Roman" w:cs="Times New Roman"/>
              </w:rPr>
            </w:pPr>
            <w:r w:rsidRPr="00DB767C">
              <w:rPr>
                <w:rFonts w:ascii="Times New Roman" w:hAnsi="Times New Roman" w:cs="Times New Roman"/>
              </w:rPr>
              <w:t xml:space="preserve">осуществление экспозиционно-выставочной деятельности в </w:t>
            </w:r>
            <w:r w:rsidRPr="00DB767C">
              <w:rPr>
                <w:rFonts w:ascii="Times New Roman" w:hAnsi="Times New Roman" w:cs="Times New Roman"/>
                <w:color w:val="auto"/>
              </w:rPr>
              <w:t>муниципальном районе  «Красногвардейский район»</w:t>
            </w:r>
            <w:r w:rsidRPr="00DB767C">
              <w:rPr>
                <w:rFonts w:ascii="Times New Roman" w:hAnsi="Times New Roman" w:cs="Times New Roman"/>
              </w:rPr>
              <w:t>;</w:t>
            </w:r>
          </w:p>
          <w:p w:rsidR="00DB767C" w:rsidRPr="00DB767C" w:rsidRDefault="00DB767C" w:rsidP="00DB767C">
            <w:pPr>
              <w:pStyle w:val="a6"/>
              <w:widowControl/>
              <w:numPr>
                <w:ilvl w:val="0"/>
                <w:numId w:val="9"/>
              </w:numPr>
              <w:shd w:val="clear" w:color="auto" w:fill="auto"/>
              <w:autoSpaceDE/>
              <w:adjustRightInd/>
              <w:ind w:left="317" w:hanging="141"/>
              <w:rPr>
                <w:rFonts w:ascii="Times New Roman" w:hAnsi="Times New Roman" w:cs="Times New Roman"/>
              </w:rPr>
            </w:pPr>
            <w:r w:rsidRPr="00DB767C">
              <w:rPr>
                <w:rFonts w:ascii="Times New Roman" w:hAnsi="Times New Roman" w:cs="Times New Roman"/>
              </w:rPr>
              <w:t>организация деятельности любительских объединений и клубов по интересам;</w:t>
            </w:r>
          </w:p>
          <w:p w:rsidR="00DB767C" w:rsidRPr="00DB767C" w:rsidRDefault="00DB767C" w:rsidP="00DB767C">
            <w:pPr>
              <w:pStyle w:val="a6"/>
              <w:widowControl/>
              <w:numPr>
                <w:ilvl w:val="0"/>
                <w:numId w:val="9"/>
              </w:numPr>
              <w:shd w:val="clear" w:color="auto" w:fill="auto"/>
              <w:autoSpaceDE/>
              <w:adjustRightInd/>
              <w:ind w:left="317" w:hanging="141"/>
              <w:rPr>
                <w:rFonts w:ascii="Times New Roman" w:hAnsi="Times New Roman" w:cs="Times New Roman"/>
              </w:rPr>
            </w:pPr>
            <w:r w:rsidRPr="00DB767C">
              <w:rPr>
                <w:rFonts w:ascii="Times New Roman" w:hAnsi="Times New Roman" w:cs="Times New Roman"/>
              </w:rPr>
              <w:t>проведение образовательных мероприятий для населения: курсы по обучению пользователей компьютерной грамотности, иностранным языкам и других мероприятий по мере возникновения общественной потребности;</w:t>
            </w:r>
          </w:p>
          <w:p w:rsidR="00DB767C" w:rsidRPr="00DB767C" w:rsidRDefault="00DB767C" w:rsidP="00DB767C">
            <w:pPr>
              <w:pStyle w:val="a6"/>
              <w:widowControl/>
              <w:numPr>
                <w:ilvl w:val="0"/>
                <w:numId w:val="9"/>
              </w:numPr>
              <w:shd w:val="clear" w:color="auto" w:fill="auto"/>
              <w:autoSpaceDE/>
              <w:adjustRightInd/>
              <w:ind w:left="317" w:hanging="141"/>
              <w:rPr>
                <w:rFonts w:ascii="Times New Roman" w:hAnsi="Times New Roman" w:cs="Times New Roman"/>
              </w:rPr>
            </w:pPr>
            <w:r w:rsidRPr="00DB767C">
              <w:rPr>
                <w:rFonts w:ascii="Times New Roman" w:hAnsi="Times New Roman" w:cs="Times New Roman"/>
              </w:rPr>
              <w:t>организация экскурсионного обслуживания;</w:t>
            </w:r>
          </w:p>
          <w:p w:rsidR="00DB767C" w:rsidRPr="00DB767C" w:rsidRDefault="00DB767C" w:rsidP="00DB767C">
            <w:pPr>
              <w:pStyle w:val="a6"/>
              <w:widowControl/>
              <w:numPr>
                <w:ilvl w:val="0"/>
                <w:numId w:val="9"/>
              </w:numPr>
              <w:shd w:val="clear" w:color="auto" w:fill="auto"/>
              <w:autoSpaceDE/>
              <w:adjustRightInd/>
              <w:ind w:left="317" w:hanging="141"/>
              <w:rPr>
                <w:rFonts w:ascii="Times New Roman" w:hAnsi="Times New Roman" w:cs="Times New Roman"/>
              </w:rPr>
            </w:pPr>
            <w:r w:rsidRPr="00DB767C">
              <w:rPr>
                <w:rFonts w:ascii="Times New Roman" w:hAnsi="Times New Roman" w:cs="Times New Roman"/>
              </w:rPr>
              <w:t>осуществление продвижения интеллектуальной продукции и услуг Учреждения, в том числе средствами библиотечной рекламы;</w:t>
            </w:r>
          </w:p>
          <w:p w:rsidR="00DB767C" w:rsidRPr="00DB767C" w:rsidRDefault="00DB767C" w:rsidP="00DB767C">
            <w:pPr>
              <w:pStyle w:val="a6"/>
              <w:widowControl/>
              <w:numPr>
                <w:ilvl w:val="0"/>
                <w:numId w:val="9"/>
              </w:numPr>
              <w:shd w:val="clear" w:color="auto" w:fill="auto"/>
              <w:autoSpaceDE/>
              <w:adjustRightInd/>
              <w:ind w:left="317" w:hanging="141"/>
              <w:rPr>
                <w:rFonts w:ascii="Times New Roman" w:hAnsi="Times New Roman" w:cs="Times New Roman"/>
              </w:rPr>
            </w:pPr>
            <w:r w:rsidRPr="00DB767C">
              <w:rPr>
                <w:rFonts w:ascii="Times New Roman" w:hAnsi="Times New Roman" w:cs="Times New Roman"/>
              </w:rPr>
              <w:t xml:space="preserve">осуществление в установленном порядке издательской и полиграфической деятельности; </w:t>
            </w:r>
          </w:p>
          <w:p w:rsidR="00DB767C" w:rsidRPr="00DB767C" w:rsidRDefault="00DB767C" w:rsidP="00DB767C">
            <w:pPr>
              <w:pStyle w:val="a6"/>
              <w:widowControl/>
              <w:numPr>
                <w:ilvl w:val="0"/>
                <w:numId w:val="9"/>
              </w:numPr>
              <w:shd w:val="clear" w:color="auto" w:fill="auto"/>
              <w:autoSpaceDE/>
              <w:adjustRightInd/>
              <w:ind w:left="317" w:hanging="141"/>
              <w:rPr>
                <w:rFonts w:ascii="Times New Roman" w:hAnsi="Times New Roman" w:cs="Times New Roman"/>
              </w:rPr>
            </w:pPr>
            <w:r w:rsidRPr="00DB767C">
              <w:rPr>
                <w:rFonts w:ascii="Times New Roman" w:hAnsi="Times New Roman" w:cs="Times New Roman"/>
              </w:rPr>
              <w:t xml:space="preserve">организация социального партнерства с государственными, муниципальными, частными, общественными организациями, частными лицами в целях улучшения качества библиотечного обслуживания населения </w:t>
            </w:r>
            <w:r w:rsidRPr="00DB767C">
              <w:rPr>
                <w:rFonts w:ascii="Times New Roman" w:hAnsi="Times New Roman" w:cs="Times New Roman"/>
                <w:color w:val="auto"/>
              </w:rPr>
              <w:t>муниципального района  «Красногвардейский район»</w:t>
            </w:r>
            <w:r w:rsidRPr="00DB767C">
              <w:rPr>
                <w:rFonts w:ascii="Times New Roman" w:hAnsi="Times New Roman" w:cs="Times New Roman"/>
              </w:rPr>
              <w:t xml:space="preserve">; </w:t>
            </w:r>
          </w:p>
          <w:p w:rsidR="00DB767C" w:rsidRPr="00DB767C" w:rsidRDefault="00DB767C" w:rsidP="00DB767C">
            <w:pPr>
              <w:pStyle w:val="a6"/>
              <w:widowControl/>
              <w:numPr>
                <w:ilvl w:val="0"/>
                <w:numId w:val="9"/>
              </w:numPr>
              <w:shd w:val="clear" w:color="auto" w:fill="auto"/>
              <w:autoSpaceDE/>
              <w:adjustRightInd/>
              <w:ind w:left="317" w:hanging="141"/>
              <w:rPr>
                <w:rFonts w:ascii="Times New Roman" w:hAnsi="Times New Roman" w:cs="Times New Roman"/>
              </w:rPr>
            </w:pPr>
            <w:r w:rsidRPr="00DB767C">
              <w:rPr>
                <w:rFonts w:ascii="Times New Roman" w:hAnsi="Times New Roman" w:cs="Times New Roman"/>
              </w:rPr>
              <w:t>проведение мероприятий по изучению общественного мнения, в том числе мнения пользователей, о работе Учреждения;</w:t>
            </w:r>
          </w:p>
          <w:p w:rsidR="00DB767C" w:rsidRPr="00DB767C" w:rsidRDefault="00DB767C" w:rsidP="00DB767C">
            <w:pPr>
              <w:pStyle w:val="a6"/>
              <w:widowControl/>
              <w:numPr>
                <w:ilvl w:val="0"/>
                <w:numId w:val="9"/>
              </w:numPr>
              <w:shd w:val="clear" w:color="auto" w:fill="auto"/>
              <w:autoSpaceDE/>
              <w:adjustRightInd/>
              <w:ind w:left="317" w:hanging="141"/>
              <w:rPr>
                <w:rFonts w:ascii="Times New Roman" w:hAnsi="Times New Roman" w:cs="Times New Roman"/>
              </w:rPr>
            </w:pPr>
            <w:r w:rsidRPr="00DB767C">
              <w:rPr>
                <w:rFonts w:ascii="Times New Roman" w:hAnsi="Times New Roman" w:cs="Times New Roman"/>
              </w:rPr>
              <w:t>участие в формировании и реализации муниципальной библиотечной политики, участие в создании программных документов развития культуры и искусства, библиотечного дела, научно обоснованной нормативной базы библиотечной деятельности, осуществление научно-практических разработок, направленных на повышение качества работы библиотек области, координация библиотечной деятельности по созданию единого регионального информационно-библиотечного пространства;</w:t>
            </w:r>
          </w:p>
          <w:p w:rsidR="00DB767C" w:rsidRPr="00DB767C" w:rsidRDefault="00DB767C" w:rsidP="00DB767C">
            <w:pPr>
              <w:pStyle w:val="a6"/>
              <w:widowControl/>
              <w:numPr>
                <w:ilvl w:val="0"/>
                <w:numId w:val="9"/>
              </w:numPr>
              <w:shd w:val="clear" w:color="auto" w:fill="auto"/>
              <w:autoSpaceDE/>
              <w:adjustRightInd/>
              <w:ind w:left="317" w:hanging="141"/>
              <w:rPr>
                <w:rFonts w:ascii="Times New Roman" w:hAnsi="Times New Roman" w:cs="Times New Roman"/>
              </w:rPr>
            </w:pPr>
            <w:r w:rsidRPr="00DB767C">
              <w:rPr>
                <w:rFonts w:ascii="Times New Roman" w:hAnsi="Times New Roman" w:cs="Times New Roman"/>
              </w:rPr>
              <w:t xml:space="preserve">формирование обменного фонда; участие в комплектовании документных фондов поселенческих библиотек </w:t>
            </w:r>
            <w:r w:rsidRPr="00DB767C">
              <w:rPr>
                <w:rFonts w:ascii="Times New Roman" w:hAnsi="Times New Roman" w:cs="Times New Roman"/>
                <w:color w:val="auto"/>
              </w:rPr>
              <w:t>муниципального района  «Красногвардейский район»</w:t>
            </w:r>
            <w:r w:rsidRPr="00DB767C">
              <w:rPr>
                <w:rFonts w:ascii="Times New Roman" w:hAnsi="Times New Roman" w:cs="Times New Roman"/>
              </w:rPr>
              <w:t xml:space="preserve">; распределение между библиотеками </w:t>
            </w:r>
            <w:r w:rsidRPr="00DB767C">
              <w:rPr>
                <w:rFonts w:ascii="Times New Roman" w:hAnsi="Times New Roman" w:cs="Times New Roman"/>
                <w:color w:val="auto"/>
              </w:rPr>
              <w:t xml:space="preserve">муниципального района  «Красногвардейский район» </w:t>
            </w:r>
            <w:r w:rsidRPr="00DB767C">
              <w:rPr>
                <w:rFonts w:ascii="Times New Roman" w:hAnsi="Times New Roman" w:cs="Times New Roman"/>
              </w:rPr>
              <w:t xml:space="preserve">документов, поступивших для пополнения их фондов из дополнительных источников комплектования; организация </w:t>
            </w:r>
            <w:proofErr w:type="spellStart"/>
            <w:r w:rsidRPr="00DB767C">
              <w:rPr>
                <w:rFonts w:ascii="Times New Roman" w:hAnsi="Times New Roman" w:cs="Times New Roman"/>
              </w:rPr>
              <w:t>взаимоиспользования</w:t>
            </w:r>
            <w:proofErr w:type="spellEnd"/>
            <w:r w:rsidRPr="00DB767C">
              <w:rPr>
                <w:rFonts w:ascii="Times New Roman" w:hAnsi="Times New Roman" w:cs="Times New Roman"/>
              </w:rPr>
              <w:t xml:space="preserve"> информационных ресурсов библиотек </w:t>
            </w:r>
            <w:r w:rsidRPr="00DB767C">
              <w:rPr>
                <w:rFonts w:ascii="Times New Roman" w:hAnsi="Times New Roman" w:cs="Times New Roman"/>
                <w:color w:val="auto"/>
              </w:rPr>
              <w:lastRenderedPageBreak/>
              <w:t>муниципального района  «Красногвардейский район»</w:t>
            </w:r>
            <w:r w:rsidRPr="00DB767C">
              <w:rPr>
                <w:rFonts w:ascii="Times New Roman" w:hAnsi="Times New Roman" w:cs="Times New Roman"/>
              </w:rPr>
              <w:t>;</w:t>
            </w:r>
          </w:p>
          <w:p w:rsidR="00DB767C" w:rsidRPr="00DB767C" w:rsidRDefault="00DB767C" w:rsidP="00DB767C">
            <w:pPr>
              <w:pStyle w:val="a6"/>
              <w:widowControl/>
              <w:numPr>
                <w:ilvl w:val="0"/>
                <w:numId w:val="9"/>
              </w:numPr>
              <w:shd w:val="clear" w:color="auto" w:fill="auto"/>
              <w:autoSpaceDE/>
              <w:adjustRightInd/>
              <w:ind w:left="317" w:hanging="141"/>
              <w:rPr>
                <w:rFonts w:ascii="Times New Roman" w:hAnsi="Times New Roman" w:cs="Times New Roman"/>
              </w:rPr>
            </w:pPr>
            <w:r w:rsidRPr="00DB767C">
              <w:rPr>
                <w:rFonts w:ascii="Times New Roman" w:hAnsi="Times New Roman" w:cs="Times New Roman"/>
              </w:rPr>
              <w:t>участие в организации сводных справочно-поисковых и информационных ресурсов государственных, муниципальных и учебных библиотек Белгородской области;</w:t>
            </w:r>
          </w:p>
          <w:p w:rsidR="00DB767C" w:rsidRPr="00DB767C" w:rsidRDefault="00DB767C" w:rsidP="00DB767C">
            <w:pPr>
              <w:pStyle w:val="a6"/>
              <w:widowControl/>
              <w:numPr>
                <w:ilvl w:val="0"/>
                <w:numId w:val="9"/>
              </w:numPr>
              <w:shd w:val="clear" w:color="auto" w:fill="auto"/>
              <w:autoSpaceDE/>
              <w:adjustRightInd/>
              <w:ind w:left="317" w:hanging="141"/>
              <w:rPr>
                <w:rFonts w:ascii="Times New Roman" w:hAnsi="Times New Roman" w:cs="Times New Roman"/>
              </w:rPr>
            </w:pPr>
            <w:r w:rsidRPr="00DB767C">
              <w:rPr>
                <w:rFonts w:ascii="Times New Roman" w:hAnsi="Times New Roman" w:cs="Times New Roman"/>
              </w:rPr>
              <w:t xml:space="preserve">научно-методическое обеспечение и организационно-методическое управление библиотеками </w:t>
            </w:r>
            <w:r w:rsidRPr="00DB767C">
              <w:rPr>
                <w:rFonts w:ascii="Times New Roman" w:hAnsi="Times New Roman" w:cs="Times New Roman"/>
                <w:color w:val="auto"/>
              </w:rPr>
              <w:t>муниципального района  «Красногвардейский район»</w:t>
            </w:r>
            <w:r w:rsidRPr="00DB767C">
              <w:rPr>
                <w:rFonts w:ascii="Times New Roman" w:hAnsi="Times New Roman" w:cs="Times New Roman"/>
              </w:rPr>
              <w:t xml:space="preserve">, в том числе ведение мониторинга и статистического учета их деятельности, проведение научных и прикладных исследований в области библиотечного дела, библиографии и книжного дела,  организация повышения квалификации библиотечных кадров </w:t>
            </w:r>
            <w:r w:rsidRPr="00DB767C">
              <w:rPr>
                <w:rFonts w:ascii="Times New Roman" w:hAnsi="Times New Roman" w:cs="Times New Roman"/>
                <w:color w:val="auto"/>
              </w:rPr>
              <w:t>муниципального района  «Красногвардейский район»</w:t>
            </w:r>
            <w:r w:rsidRPr="00DB767C">
              <w:rPr>
                <w:rFonts w:ascii="Times New Roman" w:hAnsi="Times New Roman" w:cs="Times New Roman"/>
              </w:rPr>
              <w:t>;</w:t>
            </w:r>
          </w:p>
          <w:p w:rsidR="00DB767C" w:rsidRPr="00DB767C" w:rsidRDefault="00DB767C" w:rsidP="00DB767C">
            <w:pPr>
              <w:widowControl/>
              <w:numPr>
                <w:ilvl w:val="0"/>
                <w:numId w:val="9"/>
              </w:numPr>
              <w:suppressAutoHyphens w:val="0"/>
              <w:autoSpaceDN w:val="0"/>
              <w:ind w:left="317" w:hanging="141"/>
              <w:jc w:val="both"/>
            </w:pPr>
            <w:r w:rsidRPr="00DB767C">
              <w:t xml:space="preserve">участие в установленном порядке  в  федеральных, региональных, муниципальных  и иных целевых программах в сфере развития библиотек; </w:t>
            </w:r>
          </w:p>
          <w:p w:rsidR="00DB767C" w:rsidRPr="00DB767C" w:rsidRDefault="00DB767C" w:rsidP="00DB767C">
            <w:pPr>
              <w:pStyle w:val="a6"/>
              <w:widowControl/>
              <w:numPr>
                <w:ilvl w:val="0"/>
                <w:numId w:val="9"/>
              </w:numPr>
              <w:shd w:val="clear" w:color="auto" w:fill="auto"/>
              <w:autoSpaceDE/>
              <w:adjustRightInd/>
              <w:ind w:left="317" w:hanging="141"/>
              <w:rPr>
                <w:rFonts w:ascii="Times New Roman" w:hAnsi="Times New Roman" w:cs="Times New Roman"/>
              </w:rPr>
            </w:pPr>
            <w:r w:rsidRPr="00DB767C">
              <w:rPr>
                <w:rFonts w:ascii="Times New Roman" w:hAnsi="Times New Roman" w:cs="Times New Roman"/>
              </w:rPr>
              <w:t>сотрудничество с центральными муниципальными российскими библиотеками; всероссийскими, региональными, муниципальными профессиональными и общественными организациями;</w:t>
            </w:r>
          </w:p>
          <w:p w:rsidR="00DB767C" w:rsidRPr="00DB767C" w:rsidRDefault="00DB767C" w:rsidP="00DB767C">
            <w:pPr>
              <w:pStyle w:val="a6"/>
              <w:widowControl/>
              <w:numPr>
                <w:ilvl w:val="0"/>
                <w:numId w:val="9"/>
              </w:numPr>
              <w:shd w:val="clear" w:color="auto" w:fill="auto"/>
              <w:autoSpaceDE/>
              <w:adjustRightInd/>
              <w:ind w:left="317" w:hanging="141"/>
              <w:rPr>
                <w:rFonts w:ascii="Times New Roman" w:hAnsi="Times New Roman" w:cs="Times New Roman"/>
              </w:rPr>
            </w:pPr>
            <w:r w:rsidRPr="00DB767C">
              <w:rPr>
                <w:rFonts w:ascii="Times New Roman" w:hAnsi="Times New Roman" w:cs="Times New Roman"/>
              </w:rPr>
              <w:t>поиск, сохранение и распространение историко-краеведческих знаний и информации, в том числе написание летописей населённых пунктов;</w:t>
            </w:r>
          </w:p>
          <w:p w:rsidR="00DB767C" w:rsidRPr="00DB767C" w:rsidRDefault="00DB767C" w:rsidP="00DB767C">
            <w:pPr>
              <w:widowControl/>
              <w:numPr>
                <w:ilvl w:val="0"/>
                <w:numId w:val="9"/>
              </w:numPr>
              <w:suppressAutoHyphens w:val="0"/>
              <w:autoSpaceDN w:val="0"/>
              <w:ind w:left="317" w:hanging="141"/>
              <w:jc w:val="both"/>
            </w:pPr>
            <w:r w:rsidRPr="00DB767C">
              <w:t xml:space="preserve">иная деятельность, направленная на сохранение, создание, распространение и освоение культурных ценностей, предоставление культурных благ населению,   не противоречащая законодательству Российской Федерации; </w:t>
            </w:r>
          </w:p>
          <w:p w:rsidR="00DB767C" w:rsidRPr="00DB767C" w:rsidRDefault="00DB767C" w:rsidP="00DB767C">
            <w:pPr>
              <w:widowControl/>
              <w:numPr>
                <w:ilvl w:val="0"/>
                <w:numId w:val="9"/>
              </w:numPr>
              <w:suppressAutoHyphens w:val="0"/>
              <w:autoSpaceDN w:val="0"/>
              <w:ind w:left="317" w:hanging="141"/>
              <w:jc w:val="both"/>
            </w:pPr>
            <w:r w:rsidRPr="00DB767C">
              <w:t>организация социальной поддержки коллектива Учреждения.</w:t>
            </w:r>
          </w:p>
          <w:p w:rsidR="005347E0" w:rsidRDefault="005347E0"/>
        </w:tc>
      </w:tr>
      <w:tr w:rsidR="005347E0" w:rsidTr="00983080">
        <w:tc>
          <w:tcPr>
            <w:tcW w:w="817" w:type="dxa"/>
          </w:tcPr>
          <w:p w:rsidR="005347E0" w:rsidRDefault="00596376">
            <w:r>
              <w:lastRenderedPageBreak/>
              <w:t>1.2</w:t>
            </w:r>
          </w:p>
        </w:tc>
        <w:tc>
          <w:tcPr>
            <w:tcW w:w="2835" w:type="dxa"/>
          </w:tcPr>
          <w:p w:rsidR="005347E0" w:rsidRDefault="003803E6">
            <w:r w:rsidRPr="00667E9A">
              <w:rPr>
                <w:kern w:val="0"/>
                <w:lang w:eastAsia="ru-RU"/>
              </w:rPr>
              <w:t>П</w:t>
            </w:r>
            <w:r>
              <w:rPr>
                <w:kern w:val="0"/>
                <w:lang w:eastAsia="ru-RU"/>
              </w:rPr>
              <w:t>еречень иных видов деятельности</w:t>
            </w:r>
            <w:r w:rsidRPr="00667E9A">
              <w:rPr>
                <w:kern w:val="0"/>
                <w:lang w:eastAsia="ru-RU"/>
              </w:rPr>
              <w:t>*</w:t>
            </w:r>
          </w:p>
        </w:tc>
        <w:tc>
          <w:tcPr>
            <w:tcW w:w="5812" w:type="dxa"/>
          </w:tcPr>
          <w:p w:rsidR="003803E6" w:rsidRPr="0055689B" w:rsidRDefault="003803E6" w:rsidP="0055689B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689B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платных дополнительных библиотечных услуг: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>Информирование о вновь поступившей литературе в электронном режиме</w:t>
            </w:r>
          </w:p>
          <w:p w:rsidR="00F734A4" w:rsidRPr="004B508E" w:rsidRDefault="00F734A4" w:rsidP="00F734A4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426"/>
                <w:tab w:val="left" w:pos="654"/>
              </w:tabs>
              <w:spacing w:line="250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E">
              <w:rPr>
                <w:rFonts w:ascii="Times New Roman" w:hAnsi="Times New Roman" w:cs="Times New Roman"/>
                <w:sz w:val="24"/>
                <w:szCs w:val="24"/>
              </w:rPr>
              <w:t>Составление тематической справки, требующей сложного поиска с использованием электронных и печатных ресурсов библиотеки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>Составление библиографического списка литературы к дипломной, курсовой работе (тематическая подборка литературы, систематизация, библиографическое  описание, набор текста).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>Составление развернутой краеведческой справки.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lastRenderedPageBreak/>
              <w:t>Тематическая подборка литературы.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>Составление пресс-досье персоналии.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>Разработка сценария по запросам предприятий и организаций с использованием ресурсов сети Интернет.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>Подбор адресной информации по теме заказчика по России.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>Определение классификационного индекса и оформление библиографического описания на подготовленные к изданию книги и другие документы.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>Ксерокопирование</w:t>
            </w:r>
            <w:proofErr w:type="gramStart"/>
            <w:r w:rsidRPr="004B508E">
              <w:rPr>
                <w:rFonts w:ascii="Times New Roman" w:hAnsi="Times New Roman"/>
                <w:sz w:val="24"/>
                <w:szCs w:val="24"/>
              </w:rPr>
              <w:t>:.</w:t>
            </w:r>
            <w:proofErr w:type="gramEnd"/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 xml:space="preserve">Распечатка текста (черно-белая) </w:t>
            </w:r>
          </w:p>
          <w:p w:rsidR="00F734A4" w:rsidRPr="004B508E" w:rsidRDefault="00F734A4" w:rsidP="00F734A4">
            <w:pPr>
              <w:pStyle w:val="1"/>
              <w:numPr>
                <w:ilvl w:val="0"/>
                <w:numId w:val="12"/>
              </w:numPr>
              <w:shd w:val="clear" w:color="auto" w:fill="auto"/>
              <w:tabs>
                <w:tab w:val="left" w:pos="644"/>
              </w:tabs>
              <w:spacing w:line="250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4B508E">
              <w:rPr>
                <w:rFonts w:ascii="Times New Roman" w:hAnsi="Times New Roman" w:cs="Times New Roman"/>
                <w:sz w:val="24"/>
                <w:szCs w:val="24"/>
              </w:rPr>
              <w:t>Сканирование без корректировки.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>Редакция текста.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>Предоставление компьютера во временное пользование.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>Создание тематической презентации.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>Консультирование пользователя специалистом библиотеки по работе в сети Интернет.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>Консультирование пользователя специалистом библиотеки по работе с ПК.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 xml:space="preserve">Запись информации на  </w:t>
            </w:r>
            <w:proofErr w:type="gramStart"/>
            <w:r w:rsidRPr="004B508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4B508E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4B508E">
              <w:rPr>
                <w:rFonts w:ascii="Times New Roman" w:hAnsi="Times New Roman"/>
                <w:sz w:val="24"/>
                <w:szCs w:val="24"/>
              </w:rPr>
              <w:t>-</w:t>
            </w:r>
            <w:r w:rsidRPr="004B508E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4B508E">
              <w:rPr>
                <w:rFonts w:ascii="Times New Roman" w:hAnsi="Times New Roman"/>
                <w:sz w:val="24"/>
                <w:szCs w:val="24"/>
              </w:rPr>
              <w:t xml:space="preserve">  и С</w:t>
            </w:r>
            <w:r w:rsidRPr="004B508E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4B508E">
              <w:rPr>
                <w:rFonts w:ascii="Times New Roman" w:hAnsi="Times New Roman"/>
                <w:sz w:val="24"/>
                <w:szCs w:val="24"/>
              </w:rPr>
              <w:t>-</w:t>
            </w:r>
            <w:r w:rsidRPr="004B508E">
              <w:rPr>
                <w:rFonts w:ascii="Times New Roman" w:hAnsi="Times New Roman"/>
                <w:sz w:val="24"/>
                <w:szCs w:val="24"/>
                <w:lang w:val="en-US"/>
              </w:rPr>
              <w:t>R</w:t>
            </w:r>
            <w:r w:rsidRPr="004B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08E">
              <w:rPr>
                <w:rFonts w:ascii="Times New Roman" w:hAnsi="Times New Roman"/>
                <w:sz w:val="24"/>
                <w:szCs w:val="24"/>
                <w:lang w:val="en-US"/>
              </w:rPr>
              <w:t>W</w:t>
            </w:r>
            <w:r w:rsidRPr="004B508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Пересылка информации по</w:t>
            </w:r>
            <w:r w:rsidRPr="004B508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08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</w:t>
            </w:r>
            <w:r w:rsidRPr="004B5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r w:rsidRPr="004B508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</w:t>
            </w:r>
            <w:proofErr w:type="spellStart"/>
            <w:r w:rsidRPr="004B5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ail</w:t>
            </w:r>
            <w:proofErr w:type="spellEnd"/>
            <w:r w:rsidRPr="004B5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B508E">
              <w:rPr>
                <w:rFonts w:ascii="Times New Roman" w:hAnsi="Times New Roman"/>
                <w:sz w:val="24"/>
                <w:szCs w:val="24"/>
              </w:rPr>
              <w:t>Ламинирование</w:t>
            </w:r>
            <w:proofErr w:type="spellEnd"/>
            <w:proofErr w:type="gramStart"/>
            <w:r w:rsidRPr="004B508E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>Брошюровка.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 xml:space="preserve">Факсимильное сообщение - прием </w:t>
            </w:r>
            <w:proofErr w:type="gramStart"/>
            <w:r w:rsidRPr="004B508E">
              <w:rPr>
                <w:rFonts w:ascii="Times New Roman" w:hAnsi="Times New Roman"/>
                <w:sz w:val="24"/>
                <w:szCs w:val="24"/>
              </w:rPr>
              <w:t>факс-сообщений</w:t>
            </w:r>
            <w:proofErr w:type="gramEnd"/>
            <w:r w:rsidRPr="004B508E">
              <w:rPr>
                <w:rFonts w:ascii="Times New Roman" w:hAnsi="Times New Roman"/>
                <w:sz w:val="24"/>
                <w:szCs w:val="24"/>
              </w:rPr>
              <w:t xml:space="preserve"> - отправка факс-сообщений.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>Фотосъемка (с литературными героями).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B508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Проведение семейных праздников, дней рождений, юбилеев местных жителей.</w:t>
            </w:r>
          </w:p>
          <w:p w:rsidR="00F734A4" w:rsidRPr="004B508E" w:rsidRDefault="00F734A4" w:rsidP="00F734A4">
            <w:pPr>
              <w:pStyle w:val="a8"/>
              <w:numPr>
                <w:ilvl w:val="0"/>
                <w:numId w:val="12"/>
              </w:numPr>
              <w:rPr>
                <w:rFonts w:ascii="Times New Roman" w:hAnsi="Times New Roman"/>
                <w:sz w:val="24"/>
                <w:szCs w:val="24"/>
              </w:rPr>
            </w:pPr>
            <w:r w:rsidRPr="004B508E">
              <w:rPr>
                <w:rFonts w:ascii="Times New Roman" w:hAnsi="Times New Roman"/>
                <w:sz w:val="24"/>
                <w:szCs w:val="24"/>
              </w:rPr>
              <w:t xml:space="preserve">Театрализованное представление </w:t>
            </w:r>
            <w:proofErr w:type="gramStart"/>
            <w:r w:rsidRPr="004B508E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4B508E">
              <w:rPr>
                <w:rFonts w:ascii="Times New Roman" w:hAnsi="Times New Roman"/>
                <w:sz w:val="24"/>
                <w:szCs w:val="24"/>
              </w:rPr>
              <w:t>оздравление  детей.</w:t>
            </w:r>
          </w:p>
          <w:p w:rsidR="009C756F" w:rsidRPr="00E81975" w:rsidRDefault="009C756F" w:rsidP="009C756F">
            <w:pPr>
              <w:pStyle w:val="1"/>
              <w:shd w:val="clear" w:color="auto" w:fill="auto"/>
              <w:tabs>
                <w:tab w:val="left" w:pos="644"/>
              </w:tabs>
              <w:spacing w:line="250" w:lineRule="exact"/>
              <w:ind w:left="360" w:right="40"/>
            </w:pPr>
          </w:p>
        </w:tc>
      </w:tr>
      <w:tr w:rsidR="005347E0" w:rsidTr="00983080">
        <w:trPr>
          <w:trHeight w:val="2554"/>
        </w:trPr>
        <w:tc>
          <w:tcPr>
            <w:tcW w:w="817" w:type="dxa"/>
          </w:tcPr>
          <w:p w:rsidR="005347E0" w:rsidRDefault="00596376">
            <w:r>
              <w:lastRenderedPageBreak/>
              <w:t>1.3</w:t>
            </w:r>
          </w:p>
        </w:tc>
        <w:tc>
          <w:tcPr>
            <w:tcW w:w="2835" w:type="dxa"/>
          </w:tcPr>
          <w:p w:rsidR="005347E0" w:rsidRDefault="00561B7A">
            <w:r w:rsidRPr="00667E9A">
              <w:rPr>
                <w:kern w:val="0"/>
                <w:lang w:eastAsia="ru-RU"/>
              </w:rPr>
              <w:t>Перечень услуг (работ), оказываемых за плату, и потребителей данных услуг (работ)</w:t>
            </w:r>
          </w:p>
        </w:tc>
        <w:tc>
          <w:tcPr>
            <w:tcW w:w="5812" w:type="dxa"/>
          </w:tcPr>
          <w:p w:rsidR="00046C4F" w:rsidRPr="000C7B47" w:rsidRDefault="00046C4F" w:rsidP="00046C4F">
            <w:pPr>
              <w:pStyle w:val="a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7B47">
              <w:rPr>
                <w:rFonts w:ascii="Times New Roman" w:hAnsi="Times New Roman"/>
                <w:sz w:val="24"/>
                <w:szCs w:val="24"/>
                <w:lang w:eastAsia="ru-RU"/>
              </w:rPr>
              <w:t>Оказание платных дополнительных библиотечных услуг:</w:t>
            </w:r>
          </w:p>
          <w:p w:rsidR="000C7B47" w:rsidRPr="000C7B47" w:rsidRDefault="000C7B47" w:rsidP="000C7B47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678"/>
              </w:tabs>
              <w:spacing w:line="250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C7B47">
              <w:rPr>
                <w:rFonts w:ascii="Times New Roman" w:hAnsi="Times New Roman" w:cs="Times New Roman"/>
                <w:sz w:val="24"/>
                <w:szCs w:val="24"/>
              </w:rPr>
              <w:t>Информирование о вновь поступившей литературе в электронном режиме.</w:t>
            </w:r>
          </w:p>
          <w:p w:rsidR="000C7B47" w:rsidRPr="000C7B47" w:rsidRDefault="000C7B47" w:rsidP="000C7B47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426"/>
                <w:tab w:val="left" w:pos="654"/>
              </w:tabs>
              <w:spacing w:line="250" w:lineRule="exact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0C7B47">
              <w:rPr>
                <w:rFonts w:ascii="Times New Roman" w:hAnsi="Times New Roman" w:cs="Times New Roman"/>
                <w:sz w:val="24"/>
                <w:szCs w:val="24"/>
              </w:rPr>
              <w:t>Составление тематической справки, требующей сложного поиска с использованием электронных и печатных ресурсов библиотеки.</w:t>
            </w:r>
          </w:p>
          <w:p w:rsidR="000C7B47" w:rsidRPr="000C7B47" w:rsidRDefault="000C7B47" w:rsidP="000C7B47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C7B47">
              <w:rPr>
                <w:rFonts w:ascii="Times New Roman" w:hAnsi="Times New Roman"/>
                <w:sz w:val="24"/>
                <w:szCs w:val="24"/>
              </w:rPr>
              <w:t>Составление развернутой краеведческой справки.</w:t>
            </w:r>
          </w:p>
          <w:p w:rsidR="000C7B47" w:rsidRPr="000C7B47" w:rsidRDefault="000C7B47" w:rsidP="000C7B47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0C7B47">
              <w:rPr>
                <w:rFonts w:ascii="Times New Roman" w:hAnsi="Times New Roman"/>
                <w:sz w:val="24"/>
                <w:szCs w:val="24"/>
              </w:rPr>
              <w:t xml:space="preserve">Составление библиографического списка литературы к дипломной, курсовой работе (тематическая подборка литературы, </w:t>
            </w:r>
            <w:r w:rsidRPr="000C7B47">
              <w:rPr>
                <w:rFonts w:ascii="Times New Roman" w:hAnsi="Times New Roman"/>
                <w:sz w:val="24"/>
                <w:szCs w:val="24"/>
              </w:rPr>
              <w:lastRenderedPageBreak/>
              <w:t>систематизация, библиографическое  описание, набор текста).</w:t>
            </w:r>
          </w:p>
          <w:p w:rsidR="000C7B47" w:rsidRPr="000C7B47" w:rsidRDefault="000C7B47" w:rsidP="000C7B47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C7B47">
              <w:rPr>
                <w:rFonts w:ascii="Times New Roman" w:hAnsi="Times New Roman"/>
                <w:sz w:val="24"/>
                <w:szCs w:val="24"/>
              </w:rPr>
              <w:t>Тематическая подборка литературы.</w:t>
            </w:r>
          </w:p>
          <w:p w:rsidR="000C7B47" w:rsidRPr="000C7B47" w:rsidRDefault="000C7B47" w:rsidP="000C7B47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C7B47">
              <w:rPr>
                <w:rFonts w:ascii="Times New Roman" w:hAnsi="Times New Roman"/>
                <w:sz w:val="24"/>
                <w:szCs w:val="24"/>
              </w:rPr>
              <w:t>Подбор адресной информации по теме заказчика по России.</w:t>
            </w:r>
          </w:p>
          <w:p w:rsidR="000C7B47" w:rsidRPr="000C7B47" w:rsidRDefault="000C7B47" w:rsidP="000C7B47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C7B47">
              <w:rPr>
                <w:rFonts w:ascii="Times New Roman" w:hAnsi="Times New Roman"/>
                <w:sz w:val="24"/>
                <w:szCs w:val="24"/>
              </w:rPr>
              <w:t>Определение классификационного индекса и оформление библиографического описания на подготовленные к изданию книги и другие документы.</w:t>
            </w:r>
          </w:p>
          <w:p w:rsidR="000C7B47" w:rsidRPr="000C7B47" w:rsidRDefault="000C7B47" w:rsidP="000C7B47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C7B47">
              <w:rPr>
                <w:rFonts w:ascii="Times New Roman" w:hAnsi="Times New Roman"/>
                <w:sz w:val="24"/>
                <w:szCs w:val="24"/>
              </w:rPr>
              <w:t>Ксерокопирование.</w:t>
            </w:r>
          </w:p>
          <w:p w:rsidR="000C7B47" w:rsidRPr="000C7B47" w:rsidRDefault="000C7B47" w:rsidP="000C7B47">
            <w:pPr>
              <w:pStyle w:val="a8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C7B47">
              <w:rPr>
                <w:rFonts w:ascii="Times New Roman" w:hAnsi="Times New Roman"/>
                <w:sz w:val="24"/>
                <w:szCs w:val="24"/>
              </w:rPr>
              <w:t>Распечатка текста.</w:t>
            </w:r>
          </w:p>
          <w:p w:rsidR="000C7B47" w:rsidRPr="000C7B47" w:rsidRDefault="000C7B47" w:rsidP="000C7B47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644"/>
              </w:tabs>
              <w:spacing w:line="250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C7B47">
              <w:rPr>
                <w:rFonts w:ascii="Times New Roman" w:hAnsi="Times New Roman" w:cs="Times New Roman"/>
                <w:sz w:val="24"/>
                <w:szCs w:val="24"/>
              </w:rPr>
              <w:t>Сканирование без корректировки.</w:t>
            </w:r>
          </w:p>
          <w:p w:rsidR="000C7B47" w:rsidRPr="000C7B47" w:rsidRDefault="000C7B47" w:rsidP="000C7B47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644"/>
              </w:tabs>
              <w:spacing w:line="250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C7B47">
              <w:rPr>
                <w:rFonts w:ascii="Times New Roman" w:hAnsi="Times New Roman" w:cs="Times New Roman"/>
                <w:sz w:val="24"/>
                <w:szCs w:val="24"/>
              </w:rPr>
              <w:t>Редакция текста.</w:t>
            </w:r>
          </w:p>
          <w:p w:rsidR="000C7B47" w:rsidRPr="000C7B47" w:rsidRDefault="000C7B47" w:rsidP="000C7B47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644"/>
              </w:tabs>
              <w:spacing w:line="250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C7B47">
              <w:rPr>
                <w:rFonts w:ascii="Times New Roman" w:hAnsi="Times New Roman" w:cs="Times New Roman"/>
                <w:sz w:val="24"/>
                <w:szCs w:val="24"/>
              </w:rPr>
              <w:t>Предоставление компьютера во временное пользование.</w:t>
            </w:r>
          </w:p>
          <w:p w:rsidR="000C7B47" w:rsidRPr="000C7B47" w:rsidRDefault="000C7B47" w:rsidP="000C7B47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644"/>
              </w:tabs>
              <w:spacing w:line="250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C7B47">
              <w:rPr>
                <w:rFonts w:ascii="Times New Roman" w:hAnsi="Times New Roman" w:cs="Times New Roman"/>
                <w:sz w:val="24"/>
                <w:szCs w:val="24"/>
              </w:rPr>
              <w:t>Создание тематической презентации.</w:t>
            </w:r>
          </w:p>
          <w:p w:rsidR="000C7B47" w:rsidRPr="000C7B47" w:rsidRDefault="000C7B47" w:rsidP="000C7B47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644"/>
              </w:tabs>
              <w:spacing w:line="250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C7B47">
              <w:rPr>
                <w:rFonts w:ascii="Times New Roman" w:hAnsi="Times New Roman" w:cs="Times New Roman"/>
                <w:sz w:val="24"/>
                <w:szCs w:val="24"/>
              </w:rPr>
              <w:t>Консультирование пользователя специалистом библиотеки по работе в сети Интернет.</w:t>
            </w:r>
          </w:p>
          <w:p w:rsidR="000C7B47" w:rsidRPr="000C7B47" w:rsidRDefault="000C7B47" w:rsidP="000C7B47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644"/>
              </w:tabs>
              <w:spacing w:line="250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C7B47">
              <w:rPr>
                <w:rFonts w:ascii="Times New Roman" w:hAnsi="Times New Roman" w:cs="Times New Roman"/>
                <w:sz w:val="24"/>
                <w:szCs w:val="24"/>
              </w:rPr>
              <w:t>Консультирование пользователя специалистом библиотеки по работе с ПК.</w:t>
            </w:r>
          </w:p>
          <w:p w:rsidR="000C7B47" w:rsidRPr="000C7B47" w:rsidRDefault="000C7B47" w:rsidP="000C7B47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644"/>
              </w:tabs>
              <w:spacing w:line="250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C7B47">
              <w:rPr>
                <w:rFonts w:ascii="Times New Roman" w:hAnsi="Times New Roman" w:cs="Times New Roman"/>
                <w:sz w:val="24"/>
                <w:szCs w:val="24"/>
              </w:rPr>
              <w:t xml:space="preserve">Запись информации на  </w:t>
            </w:r>
            <w:proofErr w:type="gramStart"/>
            <w:r w:rsidRPr="000C7B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C7B47">
              <w:rPr>
                <w:rFonts w:ascii="Times New Roman" w:hAnsi="Times New Roman" w:cs="Times New Roman"/>
                <w:sz w:val="24"/>
                <w:szCs w:val="24"/>
              </w:rPr>
              <w:t>D-R  и СD-R W.</w:t>
            </w:r>
          </w:p>
          <w:p w:rsidR="000C7B47" w:rsidRPr="000C7B47" w:rsidRDefault="000C7B47" w:rsidP="000C7B47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644"/>
              </w:tabs>
              <w:spacing w:line="250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C7B47">
              <w:rPr>
                <w:rFonts w:ascii="Times New Roman" w:hAnsi="Times New Roman" w:cs="Times New Roman"/>
                <w:sz w:val="24"/>
                <w:szCs w:val="24"/>
              </w:rPr>
              <w:t>Пересылка информации по e-</w:t>
            </w:r>
            <w:proofErr w:type="spellStart"/>
            <w:r w:rsidRPr="000C7B47"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 w:rsidRPr="000C7B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7B47" w:rsidRPr="000C7B47" w:rsidRDefault="000C7B47" w:rsidP="000C7B47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644"/>
              </w:tabs>
              <w:spacing w:line="250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7B47">
              <w:rPr>
                <w:rFonts w:ascii="Times New Roman" w:hAnsi="Times New Roman" w:cs="Times New Roman"/>
                <w:sz w:val="24"/>
                <w:szCs w:val="24"/>
              </w:rPr>
              <w:t>Ламинирование</w:t>
            </w:r>
            <w:proofErr w:type="spellEnd"/>
            <w:r w:rsidRPr="000C7B47">
              <w:rPr>
                <w:rFonts w:ascii="Times New Roman" w:hAnsi="Times New Roman" w:cs="Times New Roman"/>
                <w:sz w:val="24"/>
                <w:szCs w:val="24"/>
              </w:rPr>
              <w:t xml:space="preserve"> - формат</w:t>
            </w:r>
            <w:proofErr w:type="gramStart"/>
            <w:r w:rsidRPr="000C7B47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  <w:r w:rsidRPr="000C7B47"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  <w:p w:rsidR="000C7B47" w:rsidRPr="000C7B47" w:rsidRDefault="000C7B47" w:rsidP="000C7B47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644"/>
              </w:tabs>
              <w:spacing w:line="250" w:lineRule="exact"/>
              <w:ind w:righ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C7B47">
              <w:rPr>
                <w:rFonts w:ascii="Times New Roman" w:hAnsi="Times New Roman" w:cs="Times New Roman"/>
                <w:sz w:val="24"/>
                <w:szCs w:val="24"/>
              </w:rPr>
              <w:t xml:space="preserve">Факсимильное сообщение - прием </w:t>
            </w:r>
            <w:proofErr w:type="gramStart"/>
            <w:r w:rsidRPr="000C7B47">
              <w:rPr>
                <w:rFonts w:ascii="Times New Roman" w:hAnsi="Times New Roman" w:cs="Times New Roman"/>
                <w:sz w:val="24"/>
                <w:szCs w:val="24"/>
              </w:rPr>
              <w:t>факс-сообщений</w:t>
            </w:r>
            <w:proofErr w:type="gramEnd"/>
            <w:r w:rsidRPr="000C7B47">
              <w:rPr>
                <w:rFonts w:ascii="Times New Roman" w:hAnsi="Times New Roman" w:cs="Times New Roman"/>
                <w:sz w:val="24"/>
                <w:szCs w:val="24"/>
              </w:rPr>
              <w:t xml:space="preserve"> - отправка факс-сообщений.</w:t>
            </w:r>
          </w:p>
          <w:p w:rsidR="000C7B47" w:rsidRPr="000C7B47" w:rsidRDefault="000C7B47" w:rsidP="000C7B47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644"/>
              </w:tabs>
              <w:spacing w:line="250" w:lineRule="exact"/>
              <w:ind w:right="40"/>
              <w:rPr>
                <w:rFonts w:ascii="Times New Roman" w:hAnsi="Times New Roman" w:cs="Times New Roman"/>
              </w:rPr>
            </w:pPr>
            <w:r w:rsidRPr="000C7B47">
              <w:rPr>
                <w:rFonts w:ascii="Times New Roman" w:hAnsi="Times New Roman" w:cs="Times New Roman"/>
                <w:sz w:val="24"/>
                <w:szCs w:val="24"/>
              </w:rPr>
              <w:t xml:space="preserve">Театрализованное представление </w:t>
            </w:r>
            <w:proofErr w:type="gramStart"/>
            <w:r w:rsidRPr="000C7B47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0C7B47">
              <w:rPr>
                <w:rFonts w:ascii="Times New Roman" w:hAnsi="Times New Roman" w:cs="Times New Roman"/>
                <w:sz w:val="24"/>
                <w:szCs w:val="24"/>
              </w:rPr>
              <w:t>оздравление  детей.</w:t>
            </w:r>
          </w:p>
          <w:p w:rsidR="000C7B47" w:rsidRPr="000C7B47" w:rsidRDefault="000C7B47" w:rsidP="000C7B47">
            <w:pPr>
              <w:pStyle w:val="1"/>
              <w:numPr>
                <w:ilvl w:val="0"/>
                <w:numId w:val="11"/>
              </w:numPr>
              <w:shd w:val="clear" w:color="auto" w:fill="auto"/>
              <w:tabs>
                <w:tab w:val="left" w:pos="644"/>
              </w:tabs>
              <w:spacing w:line="250" w:lineRule="exact"/>
              <w:ind w:right="40"/>
              <w:rPr>
                <w:rFonts w:ascii="Times New Roman" w:hAnsi="Times New Roman" w:cs="Times New Roman"/>
              </w:rPr>
            </w:pPr>
            <w:r w:rsidRPr="000C7B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семейных праздников, дней рождений, юбилеев местных жителей.</w:t>
            </w:r>
          </w:p>
          <w:p w:rsidR="005347E0" w:rsidRPr="000C7B47" w:rsidRDefault="005347E0" w:rsidP="00AB4584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</w:tc>
      </w:tr>
      <w:tr w:rsidR="005347E0" w:rsidTr="00983080">
        <w:tc>
          <w:tcPr>
            <w:tcW w:w="817" w:type="dxa"/>
          </w:tcPr>
          <w:p w:rsidR="005347E0" w:rsidRDefault="00596376">
            <w:r>
              <w:lastRenderedPageBreak/>
              <w:t>1.4</w:t>
            </w:r>
          </w:p>
        </w:tc>
        <w:tc>
          <w:tcPr>
            <w:tcW w:w="2835" w:type="dxa"/>
          </w:tcPr>
          <w:p w:rsidR="005347E0" w:rsidRDefault="005347E0"/>
        </w:tc>
        <w:tc>
          <w:tcPr>
            <w:tcW w:w="5812" w:type="dxa"/>
          </w:tcPr>
          <w:p w:rsidR="0019567E" w:rsidRDefault="00D6625B" w:rsidP="004126BA">
            <w:pPr>
              <w:jc w:val="both"/>
            </w:pPr>
            <w:r>
              <w:t xml:space="preserve">- </w:t>
            </w:r>
            <w:r w:rsidR="004F3C47">
              <w:t>Устав</w:t>
            </w:r>
            <w:r w:rsidR="00F66F5B">
              <w:t xml:space="preserve">, утвержден </w:t>
            </w:r>
            <w:r w:rsidR="0019567E">
              <w:t>распоряжением №928 администрации муниципального района «Красногвар</w:t>
            </w:r>
            <w:r>
              <w:t>дейский район» от 09 декабря 20</w:t>
            </w:r>
            <w:r w:rsidR="0019567E">
              <w:t>15 года.</w:t>
            </w:r>
          </w:p>
          <w:p w:rsidR="00647110" w:rsidRDefault="00647110" w:rsidP="004126BA">
            <w:pPr>
              <w:widowControl/>
              <w:suppressAutoHyphens w:val="0"/>
              <w:jc w:val="both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 Свидетельство о постановке на учет Российской организации в налоговом органе по месту её нахождения</w:t>
            </w:r>
            <w:r w:rsidRPr="008F7F0A">
              <w:rPr>
                <w:kern w:val="0"/>
                <w:lang w:eastAsia="ru-RU"/>
              </w:rPr>
              <w:t>, ОГРН 10</w:t>
            </w:r>
            <w:r w:rsidR="0013732D" w:rsidRPr="008F7F0A">
              <w:rPr>
                <w:kern w:val="0"/>
                <w:lang w:eastAsia="ru-RU"/>
              </w:rPr>
              <w:t>43106503</w:t>
            </w:r>
            <w:r w:rsidR="008F7F0A" w:rsidRPr="008F7F0A">
              <w:rPr>
                <w:kern w:val="0"/>
                <w:lang w:eastAsia="ru-RU"/>
              </w:rPr>
              <w:t>923</w:t>
            </w:r>
            <w:r w:rsidRPr="008F7F0A">
              <w:rPr>
                <w:kern w:val="0"/>
                <w:lang w:eastAsia="ru-RU"/>
              </w:rPr>
              <w:t xml:space="preserve"> </w:t>
            </w:r>
            <w:r>
              <w:rPr>
                <w:kern w:val="0"/>
                <w:lang w:eastAsia="ru-RU"/>
              </w:rPr>
              <w:t>от з декабря 2004года.</w:t>
            </w:r>
          </w:p>
          <w:p w:rsidR="00D46DC5" w:rsidRDefault="00AF27D2" w:rsidP="004126BA">
            <w:pPr>
              <w:jc w:val="both"/>
            </w:pPr>
            <w:r>
              <w:t>Лист записи Единого государственного реестра юридического лица выдан налоговым органом</w:t>
            </w:r>
            <w:r w:rsidR="00D6625B">
              <w:t xml:space="preserve"> </w:t>
            </w:r>
            <w:proofErr w:type="gramStart"/>
            <w:r w:rsidR="004126BA">
              <w:t>–и</w:t>
            </w:r>
            <w:proofErr w:type="gramEnd"/>
            <w:r w:rsidR="004126BA">
              <w:t>нспекцией Федеральной налоговой службы по           г. Белгороду от 23 декабря 2015 г.</w:t>
            </w:r>
          </w:p>
        </w:tc>
      </w:tr>
    </w:tbl>
    <w:p w:rsidR="005347E0" w:rsidRDefault="005347E0"/>
    <w:sectPr w:rsidR="005347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067" w:rsidRDefault="00B92067" w:rsidP="005347E0">
      <w:r>
        <w:separator/>
      </w:r>
    </w:p>
  </w:endnote>
  <w:endnote w:type="continuationSeparator" w:id="0">
    <w:p w:rsidR="00B92067" w:rsidRDefault="00B92067" w:rsidP="005347E0">
      <w:r>
        <w:continuationSeparator/>
      </w:r>
    </w:p>
  </w:endnote>
  <w:endnote w:id="1">
    <w:p w:rsidR="00593DEC" w:rsidRDefault="00593DEC" w:rsidP="005347E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4"/>
        <w:gridCol w:w="3171"/>
        <w:gridCol w:w="1324"/>
        <w:gridCol w:w="1110"/>
        <w:gridCol w:w="909"/>
        <w:gridCol w:w="1456"/>
      </w:tblGrid>
      <w:tr w:rsidR="00593DEC" w:rsidTr="00983080">
        <w:tc>
          <w:tcPr>
            <w:tcW w:w="1494" w:type="dxa"/>
          </w:tcPr>
          <w:p w:rsidR="00593DEC" w:rsidRPr="00667E9A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 xml:space="preserve">№ </w:t>
            </w:r>
            <w:proofErr w:type="spellStart"/>
            <w:r w:rsidRPr="00667E9A">
              <w:rPr>
                <w:kern w:val="0"/>
                <w:lang w:eastAsia="ru-RU"/>
              </w:rPr>
              <w:t>п.п</w:t>
            </w:r>
            <w:proofErr w:type="spellEnd"/>
            <w:r w:rsidRPr="00667E9A">
              <w:rPr>
                <w:kern w:val="0"/>
                <w:lang w:eastAsia="ru-RU"/>
              </w:rPr>
              <w:t>.</w:t>
            </w:r>
          </w:p>
        </w:tc>
        <w:tc>
          <w:tcPr>
            <w:tcW w:w="3171" w:type="dxa"/>
          </w:tcPr>
          <w:p w:rsidR="00593DEC" w:rsidRPr="00667E9A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>Показатель</w:t>
            </w:r>
          </w:p>
        </w:tc>
        <w:tc>
          <w:tcPr>
            <w:tcW w:w="1324" w:type="dxa"/>
          </w:tcPr>
          <w:p w:rsidR="00593DEC" w:rsidRPr="00667E9A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 xml:space="preserve">Ед. </w:t>
            </w:r>
            <w:proofErr w:type="spellStart"/>
            <w:r w:rsidRPr="00667E9A">
              <w:rPr>
                <w:kern w:val="0"/>
                <w:lang w:eastAsia="ru-RU"/>
              </w:rPr>
              <w:t>изм</w:t>
            </w:r>
            <w:proofErr w:type="spellEnd"/>
          </w:p>
        </w:tc>
        <w:tc>
          <w:tcPr>
            <w:tcW w:w="1110" w:type="dxa"/>
          </w:tcPr>
          <w:p w:rsidR="00593DEC" w:rsidRPr="00667E9A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>На начало года</w:t>
            </w:r>
          </w:p>
        </w:tc>
        <w:tc>
          <w:tcPr>
            <w:tcW w:w="909" w:type="dxa"/>
          </w:tcPr>
          <w:p w:rsidR="00593DEC" w:rsidRPr="00667E9A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>На конец года</w:t>
            </w:r>
          </w:p>
        </w:tc>
        <w:tc>
          <w:tcPr>
            <w:tcW w:w="1456" w:type="dxa"/>
          </w:tcPr>
          <w:p w:rsidR="00593DEC" w:rsidRPr="00667E9A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>Причины изменения</w:t>
            </w:r>
          </w:p>
          <w:p w:rsidR="00593DEC" w:rsidRPr="00667E9A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>(на конец отчетного года)</w:t>
            </w:r>
          </w:p>
        </w:tc>
      </w:tr>
      <w:tr w:rsidR="00593DEC" w:rsidTr="00983080">
        <w:tc>
          <w:tcPr>
            <w:tcW w:w="1494" w:type="dxa"/>
          </w:tcPr>
          <w:p w:rsidR="00593DEC" w:rsidRPr="00667E9A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>1.7</w:t>
            </w:r>
          </w:p>
        </w:tc>
        <w:tc>
          <w:tcPr>
            <w:tcW w:w="3171" w:type="dxa"/>
          </w:tcPr>
          <w:p w:rsidR="00593DEC" w:rsidRDefault="00593DEC" w:rsidP="00EF0E1C">
            <w:pPr>
              <w:widowControl/>
              <w:suppressAutoHyphens w:val="0"/>
              <w:rPr>
                <w:lang w:eastAsia="ru-RU"/>
              </w:rPr>
            </w:pPr>
            <w:r w:rsidRPr="00667E9A">
              <w:rPr>
                <w:kern w:val="0"/>
                <w:lang w:eastAsia="ru-RU"/>
              </w:rPr>
              <w:t xml:space="preserve">Количество штатных единиц и квалификация сотрудников (на начало и на конец отчетного года)* </w:t>
            </w:r>
            <w:r w:rsidRPr="00EF0E1C">
              <w:rPr>
                <w:lang w:eastAsia="ru-RU"/>
              </w:rPr>
              <w:t xml:space="preserve">В том числе: </w:t>
            </w:r>
          </w:p>
          <w:p w:rsidR="00593DEC" w:rsidRPr="00EF0E1C" w:rsidRDefault="00593DEC" w:rsidP="00EF0E1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</w:t>
            </w:r>
            <w:r w:rsidRPr="00EF0E1C">
              <w:rPr>
                <w:rFonts w:ascii="Times New Roman" w:hAnsi="Times New Roman"/>
                <w:lang w:eastAsia="ru-RU"/>
              </w:rPr>
              <w:t>уководителей</w:t>
            </w:r>
            <w:r>
              <w:rPr>
                <w:rFonts w:ascii="Times New Roman" w:hAnsi="Times New Roman"/>
                <w:lang w:eastAsia="ru-RU"/>
              </w:rPr>
              <w:t>;</w:t>
            </w:r>
          </w:p>
          <w:p w:rsidR="00593DEC" w:rsidRPr="00EF0E1C" w:rsidRDefault="00593DEC" w:rsidP="00EF0E1C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/>
                <w:lang w:eastAsia="ru-RU"/>
              </w:rPr>
            </w:pPr>
            <w:r w:rsidRPr="00EF0E1C">
              <w:rPr>
                <w:rFonts w:ascii="Times New Roman" w:hAnsi="Times New Roman"/>
                <w:lang w:eastAsia="ru-RU"/>
              </w:rPr>
              <w:t>специалистов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593DEC" w:rsidRPr="00667E9A" w:rsidRDefault="00593DEC" w:rsidP="002F2BBB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324" w:type="dxa"/>
          </w:tcPr>
          <w:p w:rsidR="00593DEC" w:rsidRDefault="00593DEC" w:rsidP="005347E0">
            <w:pPr>
              <w:pStyle w:val="a4"/>
              <w:jc w:val="both"/>
            </w:pPr>
            <w:r>
              <w:t>Шт.</w:t>
            </w:r>
          </w:p>
        </w:tc>
        <w:tc>
          <w:tcPr>
            <w:tcW w:w="1110" w:type="dxa"/>
          </w:tcPr>
          <w:p w:rsidR="00593DEC" w:rsidRPr="00C40F72" w:rsidRDefault="00593DEC" w:rsidP="005347E0">
            <w:pPr>
              <w:pStyle w:val="a4"/>
              <w:jc w:val="both"/>
            </w:pPr>
            <w:r>
              <w:t>55,75</w:t>
            </w:r>
          </w:p>
          <w:p w:rsidR="00593DEC" w:rsidRPr="00C40F72" w:rsidRDefault="00593DEC" w:rsidP="005347E0">
            <w:pPr>
              <w:pStyle w:val="a4"/>
              <w:jc w:val="both"/>
            </w:pPr>
          </w:p>
          <w:p w:rsidR="00593DEC" w:rsidRPr="00C40F72" w:rsidRDefault="00593DEC" w:rsidP="005347E0">
            <w:pPr>
              <w:pStyle w:val="a4"/>
              <w:jc w:val="both"/>
            </w:pPr>
          </w:p>
          <w:p w:rsidR="00593DEC" w:rsidRPr="00C40F72" w:rsidRDefault="00593DEC" w:rsidP="005347E0">
            <w:pPr>
              <w:pStyle w:val="a4"/>
              <w:jc w:val="both"/>
            </w:pPr>
          </w:p>
          <w:p w:rsidR="00593DEC" w:rsidRPr="00C40F72" w:rsidRDefault="00593DEC" w:rsidP="005347E0">
            <w:pPr>
              <w:pStyle w:val="a4"/>
              <w:jc w:val="both"/>
            </w:pPr>
          </w:p>
          <w:p w:rsidR="00593DEC" w:rsidRPr="00C40F72" w:rsidRDefault="00593DEC" w:rsidP="005347E0">
            <w:pPr>
              <w:pStyle w:val="a4"/>
              <w:jc w:val="both"/>
            </w:pPr>
          </w:p>
          <w:p w:rsidR="00593DEC" w:rsidRPr="00C40F72" w:rsidRDefault="00593DEC" w:rsidP="005347E0">
            <w:pPr>
              <w:pStyle w:val="a4"/>
              <w:jc w:val="both"/>
            </w:pPr>
            <w:r>
              <w:t>28,5</w:t>
            </w:r>
          </w:p>
          <w:p w:rsidR="00593DEC" w:rsidRPr="00C40F72" w:rsidRDefault="00593DEC" w:rsidP="005347E0">
            <w:pPr>
              <w:pStyle w:val="a4"/>
              <w:jc w:val="both"/>
            </w:pPr>
          </w:p>
          <w:p w:rsidR="00593DEC" w:rsidRPr="00C40F72" w:rsidRDefault="00593DEC" w:rsidP="005347E0">
            <w:pPr>
              <w:pStyle w:val="a4"/>
              <w:jc w:val="both"/>
            </w:pPr>
            <w:r>
              <w:t>27,25</w:t>
            </w:r>
          </w:p>
          <w:p w:rsidR="00593DEC" w:rsidRPr="00C40F72" w:rsidRDefault="00593DEC" w:rsidP="005347E0">
            <w:pPr>
              <w:pStyle w:val="a4"/>
              <w:jc w:val="both"/>
            </w:pPr>
          </w:p>
        </w:tc>
        <w:tc>
          <w:tcPr>
            <w:tcW w:w="909" w:type="dxa"/>
          </w:tcPr>
          <w:p w:rsidR="00593DEC" w:rsidRPr="00C40F72" w:rsidRDefault="00593DEC" w:rsidP="005347E0">
            <w:pPr>
              <w:pStyle w:val="a4"/>
              <w:jc w:val="both"/>
            </w:pPr>
            <w:r>
              <w:t>52,25</w:t>
            </w:r>
          </w:p>
          <w:p w:rsidR="00593DEC" w:rsidRPr="00C40F72" w:rsidRDefault="00593DEC" w:rsidP="005347E0">
            <w:pPr>
              <w:pStyle w:val="a4"/>
              <w:jc w:val="both"/>
            </w:pPr>
          </w:p>
          <w:p w:rsidR="00593DEC" w:rsidRPr="00C40F72" w:rsidRDefault="00593DEC" w:rsidP="005347E0">
            <w:pPr>
              <w:pStyle w:val="a4"/>
              <w:jc w:val="both"/>
            </w:pPr>
          </w:p>
          <w:p w:rsidR="00593DEC" w:rsidRPr="00C40F72" w:rsidRDefault="00593DEC" w:rsidP="005347E0">
            <w:pPr>
              <w:pStyle w:val="a4"/>
              <w:jc w:val="both"/>
            </w:pPr>
          </w:p>
          <w:p w:rsidR="00593DEC" w:rsidRPr="00C40F72" w:rsidRDefault="00593DEC" w:rsidP="005347E0">
            <w:pPr>
              <w:pStyle w:val="a4"/>
              <w:jc w:val="both"/>
            </w:pPr>
          </w:p>
          <w:p w:rsidR="00593DEC" w:rsidRPr="00C40F72" w:rsidRDefault="00593DEC" w:rsidP="005347E0">
            <w:pPr>
              <w:pStyle w:val="a4"/>
              <w:jc w:val="both"/>
            </w:pPr>
          </w:p>
          <w:p w:rsidR="00593DEC" w:rsidRPr="00C40F72" w:rsidRDefault="00593DEC" w:rsidP="005347E0">
            <w:pPr>
              <w:pStyle w:val="a4"/>
              <w:jc w:val="both"/>
            </w:pPr>
            <w:r>
              <w:t>26,25</w:t>
            </w:r>
          </w:p>
          <w:p w:rsidR="00593DEC" w:rsidRPr="00C40F72" w:rsidRDefault="00593DEC" w:rsidP="005347E0">
            <w:pPr>
              <w:pStyle w:val="a4"/>
              <w:jc w:val="both"/>
            </w:pPr>
          </w:p>
          <w:p w:rsidR="00593DEC" w:rsidRPr="00C40F72" w:rsidRDefault="00593DEC" w:rsidP="005347E0">
            <w:pPr>
              <w:pStyle w:val="a4"/>
              <w:jc w:val="both"/>
            </w:pPr>
            <w:r>
              <w:t>26</w:t>
            </w:r>
          </w:p>
        </w:tc>
        <w:tc>
          <w:tcPr>
            <w:tcW w:w="1456" w:type="dxa"/>
          </w:tcPr>
          <w:p w:rsidR="00593DEC" w:rsidRDefault="00593DEC" w:rsidP="005347E0">
            <w:pPr>
              <w:pStyle w:val="a4"/>
              <w:jc w:val="both"/>
            </w:pPr>
          </w:p>
        </w:tc>
      </w:tr>
      <w:tr w:rsidR="00593DEC" w:rsidTr="00983080">
        <w:tc>
          <w:tcPr>
            <w:tcW w:w="1494" w:type="dxa"/>
          </w:tcPr>
          <w:p w:rsidR="00593DEC" w:rsidRPr="00667E9A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>1.8</w:t>
            </w:r>
          </w:p>
        </w:tc>
        <w:tc>
          <w:tcPr>
            <w:tcW w:w="3171" w:type="dxa"/>
          </w:tcPr>
          <w:p w:rsidR="00593DEC" w:rsidRPr="00667E9A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>Средняя заработн</w:t>
            </w:r>
            <w:r>
              <w:rPr>
                <w:kern w:val="0"/>
                <w:lang w:eastAsia="ru-RU"/>
              </w:rPr>
              <w:t>ая плата сотрудников учреждения</w:t>
            </w:r>
            <w:r w:rsidRPr="00667E9A">
              <w:rPr>
                <w:kern w:val="0"/>
                <w:lang w:eastAsia="ru-RU"/>
              </w:rPr>
              <w:t xml:space="preserve">*, </w:t>
            </w:r>
          </w:p>
          <w:p w:rsidR="00593DEC" w:rsidRDefault="00593DEC" w:rsidP="00EA3B49">
            <w:pPr>
              <w:rPr>
                <w:lang w:eastAsia="ru-RU"/>
              </w:rPr>
            </w:pPr>
            <w:r w:rsidRPr="00667E9A">
              <w:rPr>
                <w:lang w:eastAsia="ru-RU"/>
              </w:rPr>
              <w:t>в том числе</w:t>
            </w:r>
            <w:r>
              <w:rPr>
                <w:lang w:eastAsia="ru-RU"/>
              </w:rPr>
              <w:t xml:space="preserve">: </w:t>
            </w:r>
          </w:p>
          <w:p w:rsidR="00593DEC" w:rsidRPr="00EA3B49" w:rsidRDefault="00593DEC" w:rsidP="00EA3B49">
            <w:pPr>
              <w:rPr>
                <w:lang w:eastAsia="ru-RU"/>
              </w:rPr>
            </w:pPr>
            <w:r w:rsidRPr="00EA3B49">
              <w:rPr>
                <w:lang w:eastAsia="ru-RU"/>
              </w:rPr>
              <w:t>руководителей;</w:t>
            </w:r>
          </w:p>
          <w:p w:rsidR="00593DEC" w:rsidRPr="00667E9A" w:rsidRDefault="00593DEC" w:rsidP="00EA3B49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F0E1C">
              <w:rPr>
                <w:lang w:eastAsia="ru-RU"/>
              </w:rPr>
              <w:t>специалистов</w:t>
            </w:r>
          </w:p>
        </w:tc>
        <w:tc>
          <w:tcPr>
            <w:tcW w:w="1324" w:type="dxa"/>
          </w:tcPr>
          <w:p w:rsidR="00593DEC" w:rsidRDefault="00593DEC" w:rsidP="005347E0">
            <w:pPr>
              <w:pStyle w:val="a4"/>
              <w:jc w:val="both"/>
            </w:pPr>
            <w:r>
              <w:t>Руб.</w:t>
            </w:r>
          </w:p>
        </w:tc>
        <w:tc>
          <w:tcPr>
            <w:tcW w:w="1110" w:type="dxa"/>
          </w:tcPr>
          <w:p w:rsidR="00593DEC" w:rsidRPr="00EB0F7B" w:rsidRDefault="00593DEC" w:rsidP="00153E2A">
            <w:pPr>
              <w:pStyle w:val="a4"/>
              <w:jc w:val="both"/>
            </w:pPr>
            <w:r>
              <w:t>16779</w:t>
            </w:r>
          </w:p>
        </w:tc>
        <w:tc>
          <w:tcPr>
            <w:tcW w:w="909" w:type="dxa"/>
          </w:tcPr>
          <w:p w:rsidR="00593DEC" w:rsidRPr="00EB0F7B" w:rsidRDefault="00593DEC" w:rsidP="00153E2A">
            <w:pPr>
              <w:pStyle w:val="a4"/>
              <w:jc w:val="both"/>
            </w:pPr>
            <w:r>
              <w:t>19706</w:t>
            </w:r>
          </w:p>
        </w:tc>
        <w:tc>
          <w:tcPr>
            <w:tcW w:w="1456" w:type="dxa"/>
          </w:tcPr>
          <w:p w:rsidR="00593DEC" w:rsidRDefault="00593DEC" w:rsidP="005347E0">
            <w:pPr>
              <w:pStyle w:val="a4"/>
              <w:jc w:val="both"/>
            </w:pPr>
          </w:p>
        </w:tc>
      </w:tr>
      <w:tr w:rsidR="00593DEC" w:rsidTr="00983080">
        <w:trPr>
          <w:trHeight w:val="1708"/>
        </w:trPr>
        <w:tc>
          <w:tcPr>
            <w:tcW w:w="1494" w:type="dxa"/>
          </w:tcPr>
          <w:p w:rsidR="00593DEC" w:rsidRPr="00667E9A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>1.8.1</w:t>
            </w:r>
          </w:p>
        </w:tc>
        <w:tc>
          <w:tcPr>
            <w:tcW w:w="3171" w:type="dxa"/>
          </w:tcPr>
          <w:p w:rsidR="00593DEC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 xml:space="preserve">за счет субсидий, полученных на выполнение муниципального задания </w:t>
            </w:r>
          </w:p>
          <w:p w:rsidR="00593DEC" w:rsidRPr="00EF0E1C" w:rsidRDefault="00593DEC" w:rsidP="00EA3B4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/>
                <w:lang w:eastAsia="ru-RU"/>
              </w:rPr>
            </w:pPr>
            <w:r w:rsidRPr="001F7CC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 руководителей</w:t>
            </w:r>
            <w:r>
              <w:rPr>
                <w:rFonts w:ascii="Times New Roman" w:hAnsi="Times New Roman"/>
                <w:lang w:eastAsia="ru-RU"/>
              </w:rPr>
              <w:t>;</w:t>
            </w:r>
          </w:p>
          <w:p w:rsidR="00593DEC" w:rsidRPr="004E715F" w:rsidRDefault="00593DEC" w:rsidP="00EA3B49">
            <w:pPr>
              <w:pStyle w:val="a8"/>
              <w:numPr>
                <w:ilvl w:val="0"/>
                <w:numId w:val="5"/>
              </w:numPr>
              <w:rPr>
                <w:rFonts w:ascii="Times New Roman" w:hAnsi="Times New Roman"/>
                <w:lang w:eastAsia="ru-RU"/>
              </w:rPr>
            </w:pPr>
            <w:r w:rsidRPr="00EF0E1C">
              <w:rPr>
                <w:rFonts w:ascii="Times New Roman" w:hAnsi="Times New Roman"/>
                <w:lang w:eastAsia="ru-RU"/>
              </w:rPr>
              <w:t>специалистов</w:t>
            </w:r>
          </w:p>
        </w:tc>
        <w:tc>
          <w:tcPr>
            <w:tcW w:w="1324" w:type="dxa"/>
          </w:tcPr>
          <w:p w:rsidR="00593DEC" w:rsidRDefault="00593DEC" w:rsidP="005347E0">
            <w:pPr>
              <w:pStyle w:val="a4"/>
              <w:jc w:val="both"/>
            </w:pPr>
          </w:p>
        </w:tc>
        <w:tc>
          <w:tcPr>
            <w:tcW w:w="1110" w:type="dxa"/>
          </w:tcPr>
          <w:p w:rsidR="00593DEC" w:rsidRDefault="00593DEC" w:rsidP="005347E0">
            <w:pPr>
              <w:pStyle w:val="a4"/>
              <w:jc w:val="both"/>
            </w:pPr>
          </w:p>
          <w:p w:rsidR="00593DEC" w:rsidRDefault="00593DEC" w:rsidP="005347E0">
            <w:pPr>
              <w:pStyle w:val="a4"/>
              <w:jc w:val="both"/>
            </w:pPr>
          </w:p>
          <w:p w:rsidR="00593DEC" w:rsidRDefault="00593DEC" w:rsidP="005347E0">
            <w:pPr>
              <w:pStyle w:val="a4"/>
              <w:jc w:val="both"/>
            </w:pPr>
            <w:r>
              <w:t>16779</w:t>
            </w:r>
          </w:p>
          <w:p w:rsidR="00593DEC" w:rsidRDefault="00593DEC" w:rsidP="005347E0">
            <w:pPr>
              <w:pStyle w:val="a4"/>
              <w:jc w:val="both"/>
            </w:pPr>
          </w:p>
          <w:p w:rsidR="00593DEC" w:rsidRDefault="00593DEC" w:rsidP="005347E0">
            <w:pPr>
              <w:pStyle w:val="a4"/>
              <w:jc w:val="both"/>
            </w:pPr>
          </w:p>
          <w:p w:rsidR="00593DEC" w:rsidRDefault="00593DEC" w:rsidP="005347E0">
            <w:pPr>
              <w:pStyle w:val="a4"/>
              <w:jc w:val="both"/>
            </w:pPr>
            <w:r>
              <w:t>17634</w:t>
            </w:r>
          </w:p>
          <w:p w:rsidR="00593DEC" w:rsidRDefault="00593DEC" w:rsidP="005347E0">
            <w:pPr>
              <w:pStyle w:val="a4"/>
              <w:jc w:val="both"/>
            </w:pPr>
          </w:p>
          <w:p w:rsidR="00593DEC" w:rsidRDefault="00593DEC" w:rsidP="005347E0">
            <w:pPr>
              <w:pStyle w:val="a4"/>
              <w:jc w:val="both"/>
            </w:pPr>
            <w:r>
              <w:t>15988</w:t>
            </w:r>
          </w:p>
        </w:tc>
        <w:tc>
          <w:tcPr>
            <w:tcW w:w="909" w:type="dxa"/>
          </w:tcPr>
          <w:p w:rsidR="00593DEC" w:rsidRDefault="00593DEC" w:rsidP="005347E0">
            <w:pPr>
              <w:pStyle w:val="a4"/>
              <w:jc w:val="both"/>
            </w:pPr>
          </w:p>
          <w:p w:rsidR="00593DEC" w:rsidRDefault="00593DEC" w:rsidP="005347E0">
            <w:pPr>
              <w:pStyle w:val="a4"/>
              <w:jc w:val="both"/>
            </w:pPr>
          </w:p>
          <w:p w:rsidR="00593DEC" w:rsidRDefault="00593DEC" w:rsidP="005347E0">
            <w:pPr>
              <w:pStyle w:val="a4"/>
              <w:jc w:val="both"/>
            </w:pPr>
            <w:r>
              <w:t>19706</w:t>
            </w:r>
          </w:p>
          <w:p w:rsidR="00593DEC" w:rsidRDefault="00593DEC" w:rsidP="005347E0">
            <w:pPr>
              <w:pStyle w:val="a4"/>
              <w:jc w:val="both"/>
            </w:pPr>
          </w:p>
          <w:p w:rsidR="00593DEC" w:rsidRDefault="00593DEC" w:rsidP="005347E0">
            <w:pPr>
              <w:pStyle w:val="a4"/>
              <w:jc w:val="both"/>
            </w:pPr>
          </w:p>
          <w:p w:rsidR="00593DEC" w:rsidRDefault="00593DEC" w:rsidP="005347E0">
            <w:pPr>
              <w:pStyle w:val="a4"/>
              <w:jc w:val="both"/>
            </w:pPr>
            <w:r>
              <w:t>21094</w:t>
            </w:r>
          </w:p>
          <w:p w:rsidR="00593DEC" w:rsidRDefault="00593DEC" w:rsidP="005347E0">
            <w:pPr>
              <w:pStyle w:val="a4"/>
              <w:jc w:val="both"/>
            </w:pPr>
          </w:p>
          <w:p w:rsidR="00593DEC" w:rsidRDefault="00593DEC" w:rsidP="005347E0">
            <w:pPr>
              <w:pStyle w:val="a4"/>
              <w:jc w:val="both"/>
            </w:pPr>
            <w:r>
              <w:t>18384</w:t>
            </w:r>
          </w:p>
        </w:tc>
        <w:tc>
          <w:tcPr>
            <w:tcW w:w="1456" w:type="dxa"/>
          </w:tcPr>
          <w:p w:rsidR="00593DEC" w:rsidRDefault="00593DEC" w:rsidP="005347E0">
            <w:pPr>
              <w:pStyle w:val="a4"/>
              <w:jc w:val="both"/>
            </w:pPr>
          </w:p>
        </w:tc>
      </w:tr>
      <w:tr w:rsidR="00593DEC" w:rsidTr="00983080">
        <w:tc>
          <w:tcPr>
            <w:tcW w:w="1494" w:type="dxa"/>
          </w:tcPr>
          <w:p w:rsidR="00593DEC" w:rsidRPr="00667E9A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>1.8.1</w:t>
            </w:r>
          </w:p>
        </w:tc>
        <w:tc>
          <w:tcPr>
            <w:tcW w:w="3171" w:type="dxa"/>
          </w:tcPr>
          <w:p w:rsidR="00593DEC" w:rsidRPr="00667E9A" w:rsidRDefault="00593DEC" w:rsidP="00EA3B49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 xml:space="preserve">за счет доходов, полученных учреждением </w:t>
            </w:r>
          </w:p>
          <w:p w:rsidR="00593DEC" w:rsidRPr="00667E9A" w:rsidRDefault="00593DEC" w:rsidP="00EA3B49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324" w:type="dxa"/>
          </w:tcPr>
          <w:p w:rsidR="00593DEC" w:rsidRDefault="00593DEC" w:rsidP="005347E0">
            <w:pPr>
              <w:pStyle w:val="a4"/>
              <w:jc w:val="both"/>
            </w:pPr>
            <w:r>
              <w:t>-</w:t>
            </w:r>
          </w:p>
        </w:tc>
        <w:tc>
          <w:tcPr>
            <w:tcW w:w="1110" w:type="dxa"/>
          </w:tcPr>
          <w:p w:rsidR="00593DEC" w:rsidRDefault="00593DEC" w:rsidP="005347E0">
            <w:pPr>
              <w:pStyle w:val="a4"/>
              <w:jc w:val="both"/>
            </w:pPr>
            <w:r>
              <w:t>-</w:t>
            </w:r>
          </w:p>
        </w:tc>
        <w:tc>
          <w:tcPr>
            <w:tcW w:w="909" w:type="dxa"/>
          </w:tcPr>
          <w:p w:rsidR="00593DEC" w:rsidRDefault="00593DEC" w:rsidP="005347E0">
            <w:pPr>
              <w:pStyle w:val="a4"/>
              <w:jc w:val="both"/>
            </w:pPr>
            <w:r>
              <w:t>-</w:t>
            </w:r>
          </w:p>
        </w:tc>
        <w:tc>
          <w:tcPr>
            <w:tcW w:w="1456" w:type="dxa"/>
          </w:tcPr>
          <w:p w:rsidR="00593DEC" w:rsidRDefault="00593DEC" w:rsidP="005347E0">
            <w:pPr>
              <w:pStyle w:val="a4"/>
              <w:jc w:val="both"/>
            </w:pPr>
            <w:r>
              <w:t>-</w:t>
            </w:r>
          </w:p>
        </w:tc>
      </w:tr>
    </w:tbl>
    <w:p w:rsidR="00593DEC" w:rsidRDefault="00593DEC" w:rsidP="005347E0">
      <w:pPr>
        <w:pStyle w:val="a4"/>
        <w:jc w:val="both"/>
        <w:rPr>
          <w:kern w:val="0"/>
          <w:sz w:val="24"/>
          <w:szCs w:val="24"/>
          <w:lang w:eastAsia="ru-RU"/>
        </w:rPr>
      </w:pPr>
    </w:p>
    <w:p w:rsidR="00593DEC" w:rsidRDefault="00593DEC" w:rsidP="005347E0">
      <w:pPr>
        <w:pStyle w:val="a4"/>
        <w:jc w:val="both"/>
        <w:rPr>
          <w:kern w:val="0"/>
          <w:sz w:val="24"/>
          <w:szCs w:val="24"/>
          <w:lang w:eastAsia="ru-RU"/>
        </w:rPr>
      </w:pPr>
    </w:p>
    <w:p w:rsidR="00593DEC" w:rsidRDefault="00593DEC" w:rsidP="005347E0">
      <w:pPr>
        <w:pStyle w:val="a4"/>
        <w:jc w:val="both"/>
        <w:rPr>
          <w:kern w:val="0"/>
          <w:sz w:val="24"/>
          <w:szCs w:val="24"/>
          <w:lang w:eastAsia="ru-RU"/>
        </w:rPr>
      </w:pPr>
    </w:p>
    <w:p w:rsidR="00593DEC" w:rsidRDefault="00593DEC" w:rsidP="005347E0">
      <w:pPr>
        <w:pStyle w:val="a4"/>
        <w:jc w:val="both"/>
        <w:rPr>
          <w:kern w:val="0"/>
          <w:sz w:val="24"/>
          <w:szCs w:val="24"/>
          <w:lang w:eastAsia="ru-RU"/>
        </w:rPr>
      </w:pPr>
    </w:p>
    <w:p w:rsidR="00593DEC" w:rsidRDefault="00593DEC" w:rsidP="005347E0">
      <w:pPr>
        <w:pStyle w:val="a4"/>
        <w:jc w:val="both"/>
        <w:rPr>
          <w:kern w:val="0"/>
          <w:sz w:val="24"/>
          <w:szCs w:val="24"/>
          <w:lang w:eastAsia="ru-RU"/>
        </w:rPr>
      </w:pPr>
      <w:r w:rsidRPr="00CF7A27">
        <w:rPr>
          <w:kern w:val="0"/>
          <w:sz w:val="24"/>
          <w:szCs w:val="24"/>
          <w:lang w:eastAsia="ru-RU"/>
        </w:rPr>
        <w:t>2. Результат деятельности учреждения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2504"/>
        <w:gridCol w:w="2051"/>
        <w:gridCol w:w="1884"/>
        <w:gridCol w:w="1783"/>
      </w:tblGrid>
      <w:tr w:rsidR="00593DEC" w:rsidTr="00983080">
        <w:tc>
          <w:tcPr>
            <w:tcW w:w="1242" w:type="dxa"/>
          </w:tcPr>
          <w:p w:rsidR="00593DEC" w:rsidRPr="00667E9A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 xml:space="preserve">№ </w:t>
            </w:r>
            <w:proofErr w:type="spellStart"/>
            <w:r w:rsidRPr="00667E9A">
              <w:rPr>
                <w:kern w:val="0"/>
                <w:lang w:eastAsia="ru-RU"/>
              </w:rPr>
              <w:t>п.п</w:t>
            </w:r>
            <w:proofErr w:type="spellEnd"/>
            <w:r w:rsidRPr="00667E9A">
              <w:rPr>
                <w:kern w:val="0"/>
                <w:lang w:eastAsia="ru-RU"/>
              </w:rPr>
              <w:t>.</w:t>
            </w:r>
          </w:p>
        </w:tc>
        <w:tc>
          <w:tcPr>
            <w:tcW w:w="2504" w:type="dxa"/>
          </w:tcPr>
          <w:p w:rsidR="00593DEC" w:rsidRPr="00667E9A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>Показатель</w:t>
            </w:r>
          </w:p>
        </w:tc>
        <w:tc>
          <w:tcPr>
            <w:tcW w:w="2051" w:type="dxa"/>
          </w:tcPr>
          <w:p w:rsidR="00593DEC" w:rsidRPr="00667E9A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 xml:space="preserve">Год, предшествующий </w:t>
            </w:r>
            <w:proofErr w:type="gramStart"/>
            <w:r w:rsidRPr="00667E9A">
              <w:rPr>
                <w:kern w:val="0"/>
                <w:lang w:eastAsia="ru-RU"/>
              </w:rPr>
              <w:t>отчетному</w:t>
            </w:r>
            <w:proofErr w:type="gramEnd"/>
            <w:r w:rsidRPr="00667E9A">
              <w:rPr>
                <w:kern w:val="0"/>
                <w:lang w:eastAsia="ru-RU"/>
              </w:rPr>
              <w:t>,</w:t>
            </w:r>
          </w:p>
          <w:p w:rsidR="00593DEC" w:rsidRPr="00667E9A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>тыс. руб.</w:t>
            </w:r>
          </w:p>
        </w:tc>
        <w:tc>
          <w:tcPr>
            <w:tcW w:w="1884" w:type="dxa"/>
          </w:tcPr>
          <w:p w:rsidR="00593DEC" w:rsidRPr="00667E9A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>Отчетный год,</w:t>
            </w:r>
          </w:p>
          <w:p w:rsidR="00593DEC" w:rsidRPr="00667E9A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>тыс. руб.</w:t>
            </w:r>
          </w:p>
        </w:tc>
        <w:tc>
          <w:tcPr>
            <w:tcW w:w="1783" w:type="dxa"/>
          </w:tcPr>
          <w:p w:rsidR="00593DEC" w:rsidRPr="00667E9A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>Изменение</w:t>
            </w:r>
          </w:p>
          <w:p w:rsidR="00593DEC" w:rsidRPr="00667E9A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667E9A">
              <w:rPr>
                <w:kern w:val="0"/>
                <w:lang w:eastAsia="ru-RU"/>
              </w:rPr>
              <w:t>%</w:t>
            </w:r>
          </w:p>
        </w:tc>
      </w:tr>
      <w:tr w:rsidR="00593DEC" w:rsidRPr="00EB0F7B" w:rsidTr="00983080">
        <w:tc>
          <w:tcPr>
            <w:tcW w:w="1242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</w:t>
            </w:r>
          </w:p>
        </w:tc>
        <w:tc>
          <w:tcPr>
            <w:tcW w:w="2504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Балансовая (остаточная) стоимость нефинансовых активов</w:t>
            </w:r>
          </w:p>
        </w:tc>
        <w:tc>
          <w:tcPr>
            <w:tcW w:w="2051" w:type="dxa"/>
          </w:tcPr>
          <w:p w:rsidR="00593DEC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19489,6</w:t>
            </w:r>
          </w:p>
          <w:p w:rsidR="00593DEC" w:rsidRPr="00EB0F7B" w:rsidRDefault="00593DEC" w:rsidP="0005403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(10,4)</w:t>
            </w:r>
          </w:p>
        </w:tc>
        <w:tc>
          <w:tcPr>
            <w:tcW w:w="1884" w:type="dxa"/>
          </w:tcPr>
          <w:p w:rsidR="00593DEC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21125,3</w:t>
            </w:r>
          </w:p>
          <w:p w:rsidR="00593DEC" w:rsidRPr="00EB0F7B" w:rsidRDefault="00593DEC" w:rsidP="00017312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(86,9)</w:t>
            </w:r>
          </w:p>
        </w:tc>
        <w:tc>
          <w:tcPr>
            <w:tcW w:w="1783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+6%</w:t>
            </w:r>
          </w:p>
        </w:tc>
      </w:tr>
      <w:tr w:rsidR="00593DEC" w:rsidRPr="00EB0F7B" w:rsidTr="00983080">
        <w:tc>
          <w:tcPr>
            <w:tcW w:w="1242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2.2</w:t>
            </w:r>
          </w:p>
        </w:tc>
        <w:tc>
          <w:tcPr>
            <w:tcW w:w="2504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Дебиторская задолженность</w:t>
            </w:r>
          </w:p>
        </w:tc>
        <w:tc>
          <w:tcPr>
            <w:tcW w:w="2051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783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593DEC" w:rsidRPr="00EB0F7B" w:rsidTr="00983080">
        <w:tc>
          <w:tcPr>
            <w:tcW w:w="1242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2.3</w:t>
            </w:r>
          </w:p>
        </w:tc>
        <w:tc>
          <w:tcPr>
            <w:tcW w:w="2504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Кредиторская задолженность</w:t>
            </w:r>
          </w:p>
        </w:tc>
        <w:tc>
          <w:tcPr>
            <w:tcW w:w="2051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884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1783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</w:tbl>
    <w:p w:rsidR="00593DEC" w:rsidRPr="00EB0F7B" w:rsidRDefault="00593DEC" w:rsidP="005347E0">
      <w:pPr>
        <w:pStyle w:val="a4"/>
        <w:jc w:val="both"/>
        <w:rPr>
          <w:sz w:val="24"/>
          <w:szCs w:val="24"/>
        </w:rPr>
      </w:pPr>
    </w:p>
    <w:tbl>
      <w:tblPr>
        <w:tblStyle w:val="a3"/>
        <w:tblW w:w="9464" w:type="dxa"/>
        <w:tblLayout w:type="fixed"/>
        <w:tblLook w:val="04A0" w:firstRow="1" w:lastRow="0" w:firstColumn="1" w:lastColumn="0" w:noHBand="0" w:noVBand="1"/>
      </w:tblPr>
      <w:tblGrid>
        <w:gridCol w:w="955"/>
        <w:gridCol w:w="4534"/>
        <w:gridCol w:w="567"/>
        <w:gridCol w:w="856"/>
        <w:gridCol w:w="851"/>
        <w:gridCol w:w="709"/>
        <w:gridCol w:w="567"/>
        <w:gridCol w:w="425"/>
      </w:tblGrid>
      <w:tr w:rsidR="00593DEC" w:rsidRPr="00EB0F7B" w:rsidTr="00017312">
        <w:tc>
          <w:tcPr>
            <w:tcW w:w="955" w:type="dxa"/>
            <w:vMerge w:val="restart"/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№ </w:t>
            </w:r>
            <w:proofErr w:type="spellStart"/>
            <w:r w:rsidRPr="00EB0F7B">
              <w:rPr>
                <w:kern w:val="0"/>
                <w:lang w:eastAsia="ru-RU"/>
              </w:rPr>
              <w:t>п.п</w:t>
            </w:r>
            <w:proofErr w:type="spellEnd"/>
            <w:r w:rsidRPr="00EB0F7B">
              <w:rPr>
                <w:kern w:val="0"/>
                <w:lang w:eastAsia="ru-RU"/>
              </w:rPr>
              <w:t>.</w:t>
            </w:r>
          </w:p>
        </w:tc>
        <w:tc>
          <w:tcPr>
            <w:tcW w:w="4534" w:type="dxa"/>
            <w:vMerge w:val="restart"/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Показатель</w:t>
            </w:r>
          </w:p>
        </w:tc>
        <w:tc>
          <w:tcPr>
            <w:tcW w:w="567" w:type="dxa"/>
            <w:vMerge w:val="restart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  <w:r w:rsidRPr="00EB0F7B">
              <w:rPr>
                <w:kern w:val="0"/>
                <w:lang w:eastAsia="ru-RU"/>
              </w:rPr>
              <w:t xml:space="preserve">Ед. </w:t>
            </w:r>
            <w:proofErr w:type="spellStart"/>
            <w:r w:rsidRPr="00EB0F7B">
              <w:rPr>
                <w:kern w:val="0"/>
                <w:lang w:eastAsia="ru-RU"/>
              </w:rPr>
              <w:t>изм</w:t>
            </w:r>
            <w:proofErr w:type="spellEnd"/>
          </w:p>
        </w:tc>
        <w:tc>
          <w:tcPr>
            <w:tcW w:w="2983" w:type="dxa"/>
            <w:gridSpan w:val="4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  <w:r w:rsidRPr="00EB0F7B">
              <w:rPr>
                <w:kern w:val="0"/>
                <w:lang w:eastAsia="ru-RU"/>
              </w:rPr>
              <w:t>Значение показателя за отчетный год</w:t>
            </w:r>
          </w:p>
        </w:tc>
        <w:tc>
          <w:tcPr>
            <w:tcW w:w="425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593DEC" w:rsidRPr="00EB0F7B" w:rsidTr="00017312">
        <w:trPr>
          <w:trHeight w:val="336"/>
        </w:trPr>
        <w:tc>
          <w:tcPr>
            <w:tcW w:w="955" w:type="dxa"/>
            <w:vMerge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4534" w:type="dxa"/>
            <w:vMerge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  <w:vMerge w:val="restart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План</w:t>
            </w:r>
          </w:p>
        </w:tc>
        <w:tc>
          <w:tcPr>
            <w:tcW w:w="851" w:type="dxa"/>
            <w:vMerge w:val="restart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Факт</w:t>
            </w:r>
          </w:p>
        </w:tc>
        <w:tc>
          <w:tcPr>
            <w:tcW w:w="1276" w:type="dxa"/>
            <w:gridSpan w:val="2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  <w:r w:rsidRPr="00EB0F7B">
              <w:rPr>
                <w:kern w:val="0"/>
                <w:lang w:eastAsia="ru-RU"/>
              </w:rPr>
              <w:t>Отклонение</w:t>
            </w:r>
          </w:p>
        </w:tc>
        <w:tc>
          <w:tcPr>
            <w:tcW w:w="425" w:type="dxa"/>
            <w:vMerge w:val="restart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593DEC" w:rsidRPr="00EB0F7B" w:rsidTr="00017312">
        <w:trPr>
          <w:trHeight w:val="132"/>
        </w:trPr>
        <w:tc>
          <w:tcPr>
            <w:tcW w:w="955" w:type="dxa"/>
            <w:vMerge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4534" w:type="dxa"/>
            <w:vMerge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  <w:vMerge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851" w:type="dxa"/>
            <w:vMerge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709" w:type="dxa"/>
          </w:tcPr>
          <w:p w:rsidR="00593DEC" w:rsidRPr="00EB0F7B" w:rsidRDefault="00593DEC" w:rsidP="005347E0">
            <w:pPr>
              <w:pStyle w:val="a4"/>
              <w:jc w:val="both"/>
              <w:rPr>
                <w:kern w:val="0"/>
                <w:lang w:eastAsia="ru-RU"/>
              </w:rPr>
            </w:pPr>
            <w:proofErr w:type="spellStart"/>
            <w:r w:rsidRPr="00EB0F7B">
              <w:rPr>
                <w:kern w:val="0"/>
                <w:lang w:eastAsia="ru-RU"/>
              </w:rPr>
              <w:t>абсол</w:t>
            </w:r>
            <w:proofErr w:type="spellEnd"/>
          </w:p>
        </w:tc>
        <w:tc>
          <w:tcPr>
            <w:tcW w:w="567" w:type="dxa"/>
          </w:tcPr>
          <w:p w:rsidR="00593DEC" w:rsidRPr="00EB0F7B" w:rsidRDefault="00593DEC" w:rsidP="005347E0">
            <w:pPr>
              <w:pStyle w:val="a4"/>
              <w:jc w:val="both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%</w:t>
            </w:r>
          </w:p>
        </w:tc>
        <w:tc>
          <w:tcPr>
            <w:tcW w:w="425" w:type="dxa"/>
            <w:vMerge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593DEC" w:rsidRPr="00EB0F7B" w:rsidTr="00017312">
        <w:tc>
          <w:tcPr>
            <w:tcW w:w="955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2.4</w:t>
            </w:r>
          </w:p>
        </w:tc>
        <w:tc>
          <w:tcPr>
            <w:tcW w:w="4534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Информация об исполнении задания учредителя*</w:t>
            </w:r>
          </w:p>
        </w:tc>
        <w:tc>
          <w:tcPr>
            <w:tcW w:w="567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856" w:type="dxa"/>
          </w:tcPr>
          <w:p w:rsidR="00593DEC" w:rsidRPr="00EB0F7B" w:rsidRDefault="00593DEC" w:rsidP="00F75387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93DEC" w:rsidRPr="00EB0F7B" w:rsidRDefault="00593DEC" w:rsidP="005347E0">
            <w:pPr>
              <w:pStyle w:val="a4"/>
              <w:jc w:val="both"/>
            </w:pPr>
          </w:p>
        </w:tc>
        <w:tc>
          <w:tcPr>
            <w:tcW w:w="567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593DEC" w:rsidRPr="00EB0F7B" w:rsidTr="00017312">
        <w:trPr>
          <w:trHeight w:val="681"/>
        </w:trPr>
        <w:tc>
          <w:tcPr>
            <w:tcW w:w="955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2.5</w:t>
            </w:r>
          </w:p>
        </w:tc>
        <w:tc>
          <w:tcPr>
            <w:tcW w:w="4534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Объем финансового обеспечения муниципального задания*</w:t>
            </w:r>
          </w:p>
        </w:tc>
        <w:tc>
          <w:tcPr>
            <w:tcW w:w="567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  <w:r w:rsidRPr="00EB0F7B">
              <w:rPr>
                <w:kern w:val="0"/>
                <w:lang w:eastAsia="ru-RU"/>
              </w:rPr>
              <w:t xml:space="preserve">тыс. </w:t>
            </w:r>
            <w:proofErr w:type="spellStart"/>
            <w:r w:rsidRPr="00EB0F7B">
              <w:rPr>
                <w:kern w:val="0"/>
                <w:lang w:eastAsia="ru-RU"/>
              </w:rPr>
              <w:t>руб</w:t>
            </w:r>
            <w:proofErr w:type="spellEnd"/>
          </w:p>
        </w:tc>
        <w:tc>
          <w:tcPr>
            <w:tcW w:w="856" w:type="dxa"/>
          </w:tcPr>
          <w:p w:rsidR="00593DEC" w:rsidRPr="00EB0F7B" w:rsidRDefault="00593DEC" w:rsidP="00544DFE">
            <w:pPr>
              <w:pStyle w:val="a4"/>
              <w:ind w:left="-102"/>
              <w:jc w:val="both"/>
              <w:rPr>
                <w:rFonts w:eastAsiaTheme="minorHAnsi"/>
                <w:kern w:val="0"/>
                <w:lang w:eastAsia="en-US"/>
              </w:rPr>
            </w:pPr>
            <w:r>
              <w:rPr>
                <w:rFonts w:eastAsiaTheme="minorHAnsi"/>
                <w:kern w:val="0"/>
                <w:lang w:eastAsia="en-US"/>
              </w:rPr>
              <w:t>14829,5</w:t>
            </w:r>
          </w:p>
        </w:tc>
        <w:tc>
          <w:tcPr>
            <w:tcW w:w="851" w:type="dxa"/>
          </w:tcPr>
          <w:p w:rsidR="00593DEC" w:rsidRPr="00EB0F7B" w:rsidRDefault="00593DEC" w:rsidP="00017312">
            <w:pPr>
              <w:pStyle w:val="a4"/>
              <w:ind w:left="-108"/>
              <w:jc w:val="both"/>
              <w:rPr>
                <w:rFonts w:eastAsiaTheme="minorHAnsi"/>
                <w:kern w:val="0"/>
                <w:lang w:eastAsia="en-US"/>
              </w:rPr>
            </w:pPr>
            <w:r>
              <w:rPr>
                <w:rFonts w:eastAsiaTheme="minorHAnsi"/>
                <w:kern w:val="0"/>
                <w:lang w:eastAsia="en-US"/>
              </w:rPr>
              <w:t>14813,4</w:t>
            </w:r>
          </w:p>
        </w:tc>
        <w:tc>
          <w:tcPr>
            <w:tcW w:w="709" w:type="dxa"/>
          </w:tcPr>
          <w:p w:rsidR="00593DEC" w:rsidRPr="00EB0F7B" w:rsidRDefault="00593DEC" w:rsidP="00017312">
            <w:pPr>
              <w:pStyle w:val="a4"/>
              <w:ind w:left="-102"/>
              <w:jc w:val="both"/>
              <w:rPr>
                <w:rFonts w:eastAsiaTheme="minorHAnsi"/>
                <w:kern w:val="0"/>
                <w:lang w:eastAsia="en-US"/>
              </w:rPr>
            </w:pPr>
            <w:r>
              <w:rPr>
                <w:rFonts w:eastAsiaTheme="minorHAnsi"/>
                <w:kern w:val="0"/>
                <w:lang w:eastAsia="en-US"/>
              </w:rPr>
              <w:t xml:space="preserve">  -16,1</w:t>
            </w:r>
          </w:p>
        </w:tc>
        <w:tc>
          <w:tcPr>
            <w:tcW w:w="567" w:type="dxa"/>
          </w:tcPr>
          <w:p w:rsidR="00593DEC" w:rsidRPr="00EB0F7B" w:rsidRDefault="00593DEC" w:rsidP="00017312">
            <w:pPr>
              <w:pStyle w:val="a4"/>
              <w:ind w:left="-102"/>
              <w:jc w:val="both"/>
              <w:rPr>
                <w:rFonts w:eastAsiaTheme="minorHAnsi"/>
                <w:kern w:val="0"/>
                <w:lang w:eastAsia="en-US"/>
              </w:rPr>
            </w:pPr>
            <w:r>
              <w:rPr>
                <w:rFonts w:eastAsiaTheme="minorHAnsi"/>
                <w:kern w:val="0"/>
                <w:lang w:eastAsia="en-US"/>
              </w:rPr>
              <w:t>99,9</w:t>
            </w:r>
          </w:p>
        </w:tc>
        <w:tc>
          <w:tcPr>
            <w:tcW w:w="425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593DEC" w:rsidRPr="00EB0F7B" w:rsidTr="00017312">
        <w:tc>
          <w:tcPr>
            <w:tcW w:w="955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2.6</w:t>
            </w:r>
          </w:p>
        </w:tc>
        <w:tc>
          <w:tcPr>
            <w:tcW w:w="4534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Объем финансового обеспечения развития учреждения в рамках программ, утвержденных в установленном порядке*</w:t>
            </w:r>
          </w:p>
        </w:tc>
        <w:tc>
          <w:tcPr>
            <w:tcW w:w="567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EB0F7B">
              <w:rPr>
                <w:kern w:val="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6" w:type="dxa"/>
          </w:tcPr>
          <w:p w:rsidR="00593DEC" w:rsidRPr="00EB0F7B" w:rsidRDefault="00593DEC" w:rsidP="00B33CE4">
            <w:pPr>
              <w:pStyle w:val="a4"/>
              <w:jc w:val="both"/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</w:tc>
        <w:tc>
          <w:tcPr>
            <w:tcW w:w="709" w:type="dxa"/>
          </w:tcPr>
          <w:p w:rsidR="00593DEC" w:rsidRPr="00EB0F7B" w:rsidRDefault="00593DEC" w:rsidP="005347E0">
            <w:pPr>
              <w:pStyle w:val="a4"/>
              <w:jc w:val="both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</w:tcPr>
          <w:p w:rsidR="00593DEC" w:rsidRPr="00EB0F7B" w:rsidRDefault="00593DEC" w:rsidP="0041391D">
            <w:pPr>
              <w:pStyle w:val="a4"/>
              <w:ind w:hanging="108"/>
              <w:jc w:val="both"/>
              <w:rPr>
                <w:rFonts w:eastAsiaTheme="minorHAnsi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425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593DEC" w:rsidRPr="00EB0F7B" w:rsidTr="00017312">
        <w:tc>
          <w:tcPr>
            <w:tcW w:w="955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2.7</w:t>
            </w:r>
          </w:p>
        </w:tc>
        <w:tc>
          <w:tcPr>
            <w:tcW w:w="4534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Объем бюджетных инвестиций (4)</w:t>
            </w:r>
          </w:p>
        </w:tc>
        <w:tc>
          <w:tcPr>
            <w:tcW w:w="567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EB0F7B">
              <w:rPr>
                <w:kern w:val="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6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93DEC" w:rsidRPr="00EB0F7B" w:rsidRDefault="00593DEC" w:rsidP="005347E0">
            <w:pPr>
              <w:pStyle w:val="a4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567" w:type="dxa"/>
          </w:tcPr>
          <w:p w:rsidR="00593DEC" w:rsidRPr="00EB0F7B" w:rsidRDefault="00593DEC" w:rsidP="005347E0">
            <w:pPr>
              <w:pStyle w:val="a4"/>
              <w:jc w:val="both"/>
              <w:rPr>
                <w:rFonts w:eastAsiaTheme="minorHAnsi"/>
                <w:kern w:val="0"/>
                <w:lang w:eastAsia="en-US"/>
              </w:rPr>
            </w:pPr>
          </w:p>
        </w:tc>
        <w:tc>
          <w:tcPr>
            <w:tcW w:w="425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593DEC" w:rsidRPr="00EB0F7B" w:rsidTr="00017312">
        <w:tc>
          <w:tcPr>
            <w:tcW w:w="955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2.8</w:t>
            </w:r>
          </w:p>
        </w:tc>
        <w:tc>
          <w:tcPr>
            <w:tcW w:w="4534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Объем финансового обеспечения деятельности, связанной с выполнением работ или оказанием услуг, в соответствии с обязательствами перед страховщиком по обязательному социальному страхованию* (3)</w:t>
            </w:r>
          </w:p>
        </w:tc>
        <w:tc>
          <w:tcPr>
            <w:tcW w:w="567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EB0F7B">
              <w:rPr>
                <w:kern w:val="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6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593DEC" w:rsidRPr="00EB0F7B" w:rsidTr="00017312">
        <w:tc>
          <w:tcPr>
            <w:tcW w:w="955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2.9</w:t>
            </w:r>
          </w:p>
        </w:tc>
        <w:tc>
          <w:tcPr>
            <w:tcW w:w="4534" w:type="dxa"/>
          </w:tcPr>
          <w:p w:rsidR="00593DEC" w:rsidRPr="00EB0F7B" w:rsidRDefault="00593DEC" w:rsidP="000724DD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Кассовое исполнение бюджетной сметы </w:t>
            </w:r>
          </w:p>
        </w:tc>
        <w:tc>
          <w:tcPr>
            <w:tcW w:w="567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EB0F7B">
              <w:rPr>
                <w:kern w:val="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6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593DEC" w:rsidRPr="00EB0F7B" w:rsidTr="00017312">
        <w:tc>
          <w:tcPr>
            <w:tcW w:w="955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2.10</w:t>
            </w:r>
          </w:p>
        </w:tc>
        <w:tc>
          <w:tcPr>
            <w:tcW w:w="4534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Доведенные лимиты бюджетных обязательств </w:t>
            </w:r>
          </w:p>
        </w:tc>
        <w:tc>
          <w:tcPr>
            <w:tcW w:w="567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EB0F7B">
              <w:rPr>
                <w:kern w:val="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6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593DEC" w:rsidRPr="00EB0F7B" w:rsidTr="00017312">
        <w:tc>
          <w:tcPr>
            <w:tcW w:w="955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2.11</w:t>
            </w:r>
          </w:p>
        </w:tc>
        <w:tc>
          <w:tcPr>
            <w:tcW w:w="4534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Суммы кассовых и плановых поступлений (с учетом возвратов) в разрезе поступлений, предусмотренных планом финансово-хозяйственной деятельности учреждений 4</w:t>
            </w:r>
          </w:p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В том числе:</w:t>
            </w:r>
          </w:p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1) Субсидии на выполнение муниципального задания;</w:t>
            </w:r>
          </w:p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2) Целевые субсидии;</w:t>
            </w:r>
          </w:p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3) Услуга (</w:t>
            </w:r>
            <w:proofErr w:type="gramStart"/>
            <w:r w:rsidRPr="00EB0F7B">
              <w:rPr>
                <w:kern w:val="0"/>
                <w:lang w:eastAsia="ru-RU"/>
              </w:rPr>
              <w:t>обучение</w:t>
            </w:r>
            <w:proofErr w:type="gramEnd"/>
            <w:r w:rsidRPr="00EB0F7B">
              <w:rPr>
                <w:kern w:val="0"/>
                <w:lang w:eastAsia="ru-RU"/>
              </w:rPr>
              <w:t xml:space="preserve"> по дополнительным образовательным учебным программам);</w:t>
            </w:r>
          </w:p>
          <w:p w:rsidR="00593DEC" w:rsidRPr="00EB0F7B" w:rsidRDefault="00593DEC" w:rsidP="001557C3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4) Поступления от иной приносящей доход деятельности </w:t>
            </w:r>
          </w:p>
        </w:tc>
        <w:tc>
          <w:tcPr>
            <w:tcW w:w="567" w:type="dxa"/>
          </w:tcPr>
          <w:p w:rsidR="00593DEC" w:rsidRPr="00EB0F7B" w:rsidRDefault="00593DEC" w:rsidP="005347E0">
            <w:pPr>
              <w:pStyle w:val="a4"/>
              <w:jc w:val="both"/>
            </w:pPr>
            <w:r w:rsidRPr="00EB0F7B">
              <w:rPr>
                <w:kern w:val="0"/>
                <w:lang w:eastAsia="ru-RU"/>
              </w:rPr>
              <w:t>тыс. руб.</w:t>
            </w:r>
          </w:p>
        </w:tc>
        <w:tc>
          <w:tcPr>
            <w:tcW w:w="856" w:type="dxa"/>
          </w:tcPr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17657,8</w:t>
            </w: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Pr="00A77A45" w:rsidRDefault="00593DEC" w:rsidP="005347E0">
            <w:pPr>
              <w:pStyle w:val="a4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14829,5</w:t>
            </w: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Pr="00A07F5B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785,3</w:t>
            </w: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Pr="00EB0F7B" w:rsidRDefault="00593DEC" w:rsidP="004A06C9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</w:tcPr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17641,1</w:t>
            </w: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Pr="00A07F5B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148</w:t>
            </w:r>
            <w:r>
              <w:rPr>
                <w:sz w:val="18"/>
                <w:szCs w:val="18"/>
              </w:rPr>
              <w:t>13,4</w:t>
            </w: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Pr="00A07F5B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2784,8</w:t>
            </w: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Pr="00EB0F7B" w:rsidRDefault="00593DEC" w:rsidP="004A06C9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42,0</w:t>
            </w:r>
          </w:p>
        </w:tc>
        <w:tc>
          <w:tcPr>
            <w:tcW w:w="709" w:type="dxa"/>
          </w:tcPr>
          <w:p w:rsidR="00593DEC" w:rsidRDefault="00593DEC" w:rsidP="009917DC">
            <w:pPr>
              <w:pStyle w:val="a4"/>
              <w:ind w:left="-105" w:firstLine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-16,7</w:t>
            </w:r>
          </w:p>
          <w:p w:rsidR="00593DEC" w:rsidRDefault="00593DEC" w:rsidP="009917DC">
            <w:pPr>
              <w:pStyle w:val="a4"/>
              <w:ind w:left="-105" w:firstLine="105"/>
              <w:jc w:val="center"/>
              <w:rPr>
                <w:sz w:val="18"/>
                <w:szCs w:val="18"/>
              </w:rPr>
            </w:pPr>
          </w:p>
          <w:p w:rsidR="00593DEC" w:rsidRDefault="00593DEC" w:rsidP="009917DC">
            <w:pPr>
              <w:pStyle w:val="a4"/>
              <w:ind w:left="-105" w:firstLine="105"/>
              <w:jc w:val="center"/>
              <w:rPr>
                <w:sz w:val="18"/>
                <w:szCs w:val="18"/>
              </w:rPr>
            </w:pPr>
          </w:p>
          <w:p w:rsidR="00593DEC" w:rsidRDefault="00593DEC" w:rsidP="009917DC">
            <w:pPr>
              <w:pStyle w:val="a4"/>
              <w:ind w:left="-105" w:firstLine="105"/>
              <w:jc w:val="center"/>
              <w:rPr>
                <w:sz w:val="18"/>
                <w:szCs w:val="18"/>
              </w:rPr>
            </w:pPr>
          </w:p>
          <w:p w:rsidR="00593DEC" w:rsidRDefault="00593DEC" w:rsidP="009917DC">
            <w:pPr>
              <w:pStyle w:val="a4"/>
              <w:ind w:left="-105" w:firstLine="105"/>
              <w:jc w:val="center"/>
              <w:rPr>
                <w:sz w:val="18"/>
                <w:szCs w:val="18"/>
              </w:rPr>
            </w:pPr>
          </w:p>
          <w:p w:rsidR="00593DEC" w:rsidRDefault="00593DEC" w:rsidP="009917DC">
            <w:pPr>
              <w:pStyle w:val="a4"/>
              <w:ind w:left="-105" w:firstLine="105"/>
              <w:jc w:val="center"/>
              <w:rPr>
                <w:sz w:val="18"/>
                <w:szCs w:val="18"/>
              </w:rPr>
            </w:pPr>
          </w:p>
          <w:p w:rsidR="00593DEC" w:rsidRDefault="00593DEC" w:rsidP="009917DC">
            <w:pPr>
              <w:pStyle w:val="a4"/>
              <w:ind w:left="-105" w:firstLine="105"/>
              <w:jc w:val="center"/>
              <w:rPr>
                <w:sz w:val="18"/>
                <w:szCs w:val="18"/>
              </w:rPr>
            </w:pPr>
          </w:p>
          <w:p w:rsidR="00593DEC" w:rsidRDefault="00593DEC" w:rsidP="009917DC">
            <w:pPr>
              <w:pStyle w:val="a4"/>
              <w:ind w:left="-105" w:firstLine="105"/>
              <w:jc w:val="center"/>
              <w:rPr>
                <w:sz w:val="18"/>
                <w:szCs w:val="18"/>
              </w:rPr>
            </w:pPr>
          </w:p>
          <w:p w:rsidR="00593DEC" w:rsidRPr="00A07F5B" w:rsidRDefault="00593DEC" w:rsidP="009917DC">
            <w:pPr>
              <w:pStyle w:val="a4"/>
              <w:ind w:left="-105" w:firstLine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  <w:lang w:val="en-US"/>
              </w:rPr>
              <w:t>,</w:t>
            </w:r>
            <w:r>
              <w:rPr>
                <w:sz w:val="18"/>
                <w:szCs w:val="18"/>
              </w:rPr>
              <w:t>1</w:t>
            </w:r>
          </w:p>
          <w:p w:rsidR="00593DEC" w:rsidRDefault="00593DEC" w:rsidP="009917DC">
            <w:pPr>
              <w:pStyle w:val="a4"/>
              <w:ind w:left="-105" w:firstLine="105"/>
              <w:rPr>
                <w:sz w:val="18"/>
                <w:szCs w:val="18"/>
              </w:rPr>
            </w:pPr>
          </w:p>
          <w:p w:rsidR="00593DEC" w:rsidRDefault="00593DEC" w:rsidP="009917DC">
            <w:pPr>
              <w:pStyle w:val="a4"/>
              <w:ind w:left="-105" w:firstLine="105"/>
              <w:rPr>
                <w:sz w:val="18"/>
                <w:szCs w:val="18"/>
              </w:rPr>
            </w:pPr>
          </w:p>
          <w:p w:rsidR="00593DEC" w:rsidRPr="001576BF" w:rsidRDefault="00593DEC" w:rsidP="009917DC">
            <w:pPr>
              <w:pStyle w:val="a4"/>
              <w:ind w:left="-105" w:firstLine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-0,5</w:t>
            </w:r>
          </w:p>
          <w:p w:rsidR="00593DEC" w:rsidRDefault="00593DEC" w:rsidP="009917DC">
            <w:pPr>
              <w:pStyle w:val="a4"/>
              <w:ind w:left="-105" w:firstLine="105"/>
              <w:rPr>
                <w:sz w:val="18"/>
                <w:szCs w:val="18"/>
              </w:rPr>
            </w:pPr>
          </w:p>
          <w:p w:rsidR="00593DEC" w:rsidRDefault="00593DEC" w:rsidP="009917DC">
            <w:pPr>
              <w:pStyle w:val="a4"/>
              <w:ind w:left="-105" w:firstLine="105"/>
              <w:rPr>
                <w:sz w:val="18"/>
                <w:szCs w:val="18"/>
              </w:rPr>
            </w:pPr>
          </w:p>
          <w:p w:rsidR="00593DEC" w:rsidRDefault="00593DEC" w:rsidP="009917DC">
            <w:pPr>
              <w:pStyle w:val="a4"/>
              <w:ind w:left="-105" w:firstLine="105"/>
              <w:rPr>
                <w:sz w:val="18"/>
                <w:szCs w:val="18"/>
              </w:rPr>
            </w:pPr>
          </w:p>
          <w:p w:rsidR="00593DEC" w:rsidRDefault="00593DEC" w:rsidP="009917DC">
            <w:pPr>
              <w:pStyle w:val="a4"/>
              <w:ind w:left="-105" w:firstLine="105"/>
              <w:rPr>
                <w:sz w:val="18"/>
                <w:szCs w:val="18"/>
              </w:rPr>
            </w:pPr>
          </w:p>
          <w:p w:rsidR="00593DEC" w:rsidRPr="00EB0F7B" w:rsidRDefault="00593DEC" w:rsidP="009917DC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  <w:tc>
          <w:tcPr>
            <w:tcW w:w="567" w:type="dxa"/>
          </w:tcPr>
          <w:p w:rsidR="00593DEC" w:rsidRDefault="00593DEC" w:rsidP="00056DA0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  <w:p w:rsidR="00593DEC" w:rsidRDefault="00593DEC" w:rsidP="00056DA0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056DA0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056DA0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056DA0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056DA0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056DA0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056DA0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056DA0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  <w:p w:rsidR="00593DEC" w:rsidRDefault="00593DEC" w:rsidP="00056DA0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056DA0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Pr="004A06C9" w:rsidRDefault="00593DEC" w:rsidP="00056DA0">
            <w:pPr>
              <w:pStyle w:val="a4"/>
              <w:ind w:left="-108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</w:p>
          <w:p w:rsidR="00593DEC" w:rsidRDefault="00593DEC" w:rsidP="00056DA0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056DA0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056DA0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056DA0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Pr="00EB0F7B" w:rsidRDefault="00593DEC" w:rsidP="001576BF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99,8</w:t>
            </w:r>
          </w:p>
        </w:tc>
        <w:tc>
          <w:tcPr>
            <w:tcW w:w="425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</w:tc>
      </w:tr>
      <w:tr w:rsidR="00593DEC" w:rsidRPr="00EB0F7B" w:rsidTr="00017312">
        <w:tc>
          <w:tcPr>
            <w:tcW w:w="955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2.12</w:t>
            </w:r>
          </w:p>
        </w:tc>
        <w:tc>
          <w:tcPr>
            <w:tcW w:w="4534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Суммы кассовых и плановых выплат (с учетом возвратов) в разрезе поступлений, предусмотренных планом финансово-хозяйственной деятельности учреждений (4)</w:t>
            </w:r>
          </w:p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В том числе:</w:t>
            </w:r>
          </w:p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1) Субсидии на выполнение муниципального задания;</w:t>
            </w:r>
          </w:p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2) Целевые субсидии;</w:t>
            </w:r>
          </w:p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3) Услуга (</w:t>
            </w:r>
            <w:proofErr w:type="gramStart"/>
            <w:r w:rsidRPr="00EB0F7B">
              <w:rPr>
                <w:kern w:val="0"/>
                <w:lang w:eastAsia="ru-RU"/>
              </w:rPr>
              <w:t>обучение</w:t>
            </w:r>
            <w:proofErr w:type="gramEnd"/>
            <w:r w:rsidRPr="00EB0F7B">
              <w:rPr>
                <w:kern w:val="0"/>
                <w:lang w:eastAsia="ru-RU"/>
              </w:rPr>
              <w:t xml:space="preserve"> по дополнительным образовательным учебным программам);</w:t>
            </w:r>
          </w:p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4) Поступления от иной приносящей доход деятельности </w:t>
            </w:r>
          </w:p>
        </w:tc>
        <w:tc>
          <w:tcPr>
            <w:tcW w:w="567" w:type="dxa"/>
          </w:tcPr>
          <w:p w:rsidR="00593DEC" w:rsidRPr="00EB0F7B" w:rsidRDefault="00593DEC" w:rsidP="00525F8A">
            <w:pPr>
              <w:pStyle w:val="a4"/>
              <w:jc w:val="both"/>
            </w:pPr>
            <w:r w:rsidRPr="00EB0F7B">
              <w:rPr>
                <w:kern w:val="0"/>
                <w:lang w:eastAsia="ru-RU"/>
              </w:rPr>
              <w:t>тыс. руб.</w:t>
            </w:r>
          </w:p>
        </w:tc>
        <w:tc>
          <w:tcPr>
            <w:tcW w:w="856" w:type="dxa"/>
          </w:tcPr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17657,8</w:t>
            </w: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Pr="00A77A45" w:rsidRDefault="00593DEC" w:rsidP="00593DEC">
            <w:pPr>
              <w:pStyle w:val="a4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14829,5</w:t>
            </w: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Pr="00A07F5B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</w:rPr>
              <w:t>785,3</w:t>
            </w: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Pr="00EB0F7B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  <w:lang w:val="en-US"/>
              </w:rPr>
              <w:t>3</w:t>
            </w:r>
            <w:r>
              <w:rPr>
                <w:sz w:val="18"/>
                <w:szCs w:val="18"/>
              </w:rPr>
              <w:t>,0</w:t>
            </w:r>
          </w:p>
        </w:tc>
        <w:tc>
          <w:tcPr>
            <w:tcW w:w="851" w:type="dxa"/>
          </w:tcPr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17641,1</w:t>
            </w: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Pr="00A07F5B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148</w:t>
            </w:r>
            <w:r>
              <w:rPr>
                <w:sz w:val="18"/>
                <w:szCs w:val="18"/>
              </w:rPr>
              <w:t>13,4</w:t>
            </w: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Pr="00A07F5B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2784,8</w:t>
            </w: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</w:p>
          <w:p w:rsidR="00593DEC" w:rsidRPr="00EB0F7B" w:rsidRDefault="00593DEC" w:rsidP="00593DEC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42,0</w:t>
            </w:r>
          </w:p>
        </w:tc>
        <w:tc>
          <w:tcPr>
            <w:tcW w:w="709" w:type="dxa"/>
          </w:tcPr>
          <w:p w:rsidR="00593DEC" w:rsidRDefault="00593DEC" w:rsidP="00593DEC">
            <w:pPr>
              <w:pStyle w:val="a4"/>
              <w:ind w:left="-105" w:firstLine="10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-16,7</w:t>
            </w:r>
          </w:p>
          <w:p w:rsidR="00593DEC" w:rsidRDefault="00593DEC" w:rsidP="00593DEC">
            <w:pPr>
              <w:pStyle w:val="a4"/>
              <w:ind w:left="-105" w:firstLine="105"/>
              <w:jc w:val="center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5" w:firstLine="105"/>
              <w:jc w:val="center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5" w:firstLine="105"/>
              <w:jc w:val="center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5" w:firstLine="105"/>
              <w:jc w:val="center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5" w:firstLine="105"/>
              <w:jc w:val="center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5" w:firstLine="105"/>
              <w:jc w:val="center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5" w:firstLine="105"/>
              <w:jc w:val="center"/>
              <w:rPr>
                <w:sz w:val="18"/>
                <w:szCs w:val="18"/>
              </w:rPr>
            </w:pPr>
          </w:p>
          <w:p w:rsidR="00593DEC" w:rsidRPr="00A07F5B" w:rsidRDefault="00593DEC" w:rsidP="00593DEC">
            <w:pPr>
              <w:pStyle w:val="a4"/>
              <w:ind w:left="-105" w:firstLine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>
              <w:rPr>
                <w:sz w:val="18"/>
                <w:szCs w:val="18"/>
                <w:lang w:val="en-US"/>
              </w:rPr>
              <w:t>1</w:t>
            </w:r>
            <w:r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  <w:lang w:val="en-US"/>
              </w:rPr>
              <w:t>,</w:t>
            </w:r>
            <w:r>
              <w:rPr>
                <w:sz w:val="18"/>
                <w:szCs w:val="18"/>
              </w:rPr>
              <w:t>1</w:t>
            </w:r>
          </w:p>
          <w:p w:rsidR="00593DEC" w:rsidRDefault="00593DEC" w:rsidP="00593DEC">
            <w:pPr>
              <w:pStyle w:val="a4"/>
              <w:ind w:left="-105" w:firstLine="105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5" w:firstLine="105"/>
              <w:rPr>
                <w:sz w:val="18"/>
                <w:szCs w:val="18"/>
              </w:rPr>
            </w:pPr>
          </w:p>
          <w:p w:rsidR="00593DEC" w:rsidRPr="001576BF" w:rsidRDefault="00593DEC" w:rsidP="00593DEC">
            <w:pPr>
              <w:pStyle w:val="a4"/>
              <w:ind w:left="-105" w:firstLine="10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-0,5</w:t>
            </w:r>
          </w:p>
          <w:p w:rsidR="00593DEC" w:rsidRDefault="00593DEC" w:rsidP="00593DEC">
            <w:pPr>
              <w:pStyle w:val="a4"/>
              <w:ind w:left="-105" w:firstLine="105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5" w:firstLine="105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5" w:firstLine="105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5" w:firstLine="105"/>
              <w:rPr>
                <w:sz w:val="18"/>
                <w:szCs w:val="18"/>
              </w:rPr>
            </w:pPr>
          </w:p>
          <w:p w:rsidR="00593DEC" w:rsidRPr="00EB0F7B" w:rsidRDefault="00593DEC" w:rsidP="00593DEC">
            <w:pPr>
              <w:pStyle w:val="a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-0,1</w:t>
            </w:r>
          </w:p>
        </w:tc>
        <w:tc>
          <w:tcPr>
            <w:tcW w:w="567" w:type="dxa"/>
          </w:tcPr>
          <w:p w:rsidR="00593DEC" w:rsidRDefault="00593DEC" w:rsidP="00593DEC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  <w:p w:rsidR="00593DEC" w:rsidRDefault="00593DEC" w:rsidP="00593DEC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99,9</w:t>
            </w:r>
          </w:p>
          <w:p w:rsidR="00593DEC" w:rsidRDefault="00593DEC" w:rsidP="00593DEC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Pr="004A06C9" w:rsidRDefault="00593DEC" w:rsidP="00593DEC">
            <w:pPr>
              <w:pStyle w:val="a4"/>
              <w:ind w:left="-108"/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100</w:t>
            </w:r>
          </w:p>
          <w:p w:rsidR="00593DEC" w:rsidRDefault="00593DEC" w:rsidP="00593DEC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Default="00593DEC" w:rsidP="00593DEC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</w:p>
          <w:p w:rsidR="00593DEC" w:rsidRPr="00EB0F7B" w:rsidRDefault="00593DEC" w:rsidP="00593DEC">
            <w:pPr>
              <w:pStyle w:val="a4"/>
              <w:ind w:left="-10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99,8</w:t>
            </w:r>
          </w:p>
        </w:tc>
        <w:tc>
          <w:tcPr>
            <w:tcW w:w="425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</w:p>
        </w:tc>
      </w:tr>
      <w:tr w:rsidR="00593DEC" w:rsidRPr="00EB0F7B" w:rsidTr="00017312">
        <w:tc>
          <w:tcPr>
            <w:tcW w:w="955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2.13</w:t>
            </w:r>
          </w:p>
        </w:tc>
        <w:tc>
          <w:tcPr>
            <w:tcW w:w="4534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Доходы, полученные учреждением от оказания платных услуг (выполнения работ)</w:t>
            </w:r>
          </w:p>
        </w:tc>
        <w:tc>
          <w:tcPr>
            <w:tcW w:w="567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EB0F7B">
              <w:rPr>
                <w:kern w:val="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6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</w:t>
            </w:r>
          </w:p>
        </w:tc>
        <w:tc>
          <w:tcPr>
            <w:tcW w:w="851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42,9</w:t>
            </w:r>
          </w:p>
        </w:tc>
        <w:tc>
          <w:tcPr>
            <w:tcW w:w="709" w:type="dxa"/>
          </w:tcPr>
          <w:p w:rsidR="00593DEC" w:rsidRPr="005B4581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  <w:r w:rsidRPr="005B4581">
              <w:rPr>
                <w:sz w:val="18"/>
                <w:szCs w:val="18"/>
              </w:rPr>
              <w:t>-0,1</w:t>
            </w:r>
          </w:p>
        </w:tc>
        <w:tc>
          <w:tcPr>
            <w:tcW w:w="567" w:type="dxa"/>
          </w:tcPr>
          <w:p w:rsidR="00593DEC" w:rsidRPr="005B4581" w:rsidRDefault="00593DEC" w:rsidP="005347E0">
            <w:pPr>
              <w:pStyle w:val="a4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99,8</w:t>
            </w:r>
          </w:p>
        </w:tc>
        <w:tc>
          <w:tcPr>
            <w:tcW w:w="425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593DEC" w:rsidRPr="00EB0F7B" w:rsidTr="00017312">
        <w:tc>
          <w:tcPr>
            <w:tcW w:w="955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2.14</w:t>
            </w:r>
          </w:p>
        </w:tc>
        <w:tc>
          <w:tcPr>
            <w:tcW w:w="4534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Сумма прибыли после налогообложения - всего,* (4)</w:t>
            </w:r>
          </w:p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в том числе </w:t>
            </w:r>
          </w:p>
        </w:tc>
        <w:tc>
          <w:tcPr>
            <w:tcW w:w="567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EB0F7B">
              <w:rPr>
                <w:kern w:val="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6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593DEC" w:rsidRPr="00EB0F7B" w:rsidTr="00017312">
        <w:tc>
          <w:tcPr>
            <w:tcW w:w="955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2.14.1</w:t>
            </w:r>
          </w:p>
        </w:tc>
        <w:tc>
          <w:tcPr>
            <w:tcW w:w="4534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Сумма прибыли, образовавшейся в связи с оказанием учреждением частично платных услуг (работ)* (4) </w:t>
            </w:r>
          </w:p>
        </w:tc>
        <w:tc>
          <w:tcPr>
            <w:tcW w:w="567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EB0F7B">
              <w:rPr>
                <w:kern w:val="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6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  <w:tr w:rsidR="00593DEC" w:rsidRPr="00EB0F7B" w:rsidTr="00017312">
        <w:tc>
          <w:tcPr>
            <w:tcW w:w="955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2.14.2</w:t>
            </w:r>
          </w:p>
        </w:tc>
        <w:tc>
          <w:tcPr>
            <w:tcW w:w="4534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Сумма прибыли, образовавшейся в связи с оказанием учреждением полностью платных услуг (работ)* (4)</w:t>
            </w:r>
          </w:p>
        </w:tc>
        <w:tc>
          <w:tcPr>
            <w:tcW w:w="567" w:type="dxa"/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sz w:val="20"/>
                <w:szCs w:val="20"/>
                <w:lang w:eastAsia="ru-RU"/>
              </w:rPr>
            </w:pPr>
            <w:r w:rsidRPr="00EB0F7B">
              <w:rPr>
                <w:kern w:val="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856" w:type="dxa"/>
          </w:tcPr>
          <w:p w:rsidR="00593DEC" w:rsidRPr="00EB0F7B" w:rsidRDefault="00593DEC" w:rsidP="00525F8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593DEC" w:rsidRPr="00EB0F7B" w:rsidRDefault="00593DEC" w:rsidP="00525F8A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593DEC" w:rsidRPr="00EB0F7B" w:rsidRDefault="00593DEC" w:rsidP="005347E0">
            <w:pPr>
              <w:pStyle w:val="a4"/>
              <w:jc w:val="both"/>
              <w:rPr>
                <w:sz w:val="24"/>
                <w:szCs w:val="24"/>
              </w:rPr>
            </w:pPr>
          </w:p>
        </w:tc>
      </w:tr>
    </w:tbl>
    <w:p w:rsidR="00593DEC" w:rsidRPr="00EB0F7B" w:rsidRDefault="00593DEC" w:rsidP="005347E0">
      <w:pPr>
        <w:pStyle w:val="a4"/>
        <w:jc w:val="both"/>
        <w:rPr>
          <w:sz w:val="24"/>
          <w:szCs w:val="24"/>
        </w:rPr>
      </w:pPr>
    </w:p>
    <w:p w:rsidR="00593DEC" w:rsidRPr="00EB0F7B" w:rsidRDefault="00593DEC" w:rsidP="005347E0">
      <w:pPr>
        <w:pStyle w:val="a4"/>
        <w:jc w:val="both"/>
        <w:rPr>
          <w:sz w:val="24"/>
          <w:szCs w:val="24"/>
        </w:rPr>
      </w:pPr>
    </w:p>
    <w:tbl>
      <w:tblPr>
        <w:tblW w:w="9716" w:type="dxa"/>
        <w:tblInd w:w="-252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900"/>
        <w:gridCol w:w="1445"/>
        <w:gridCol w:w="1843"/>
        <w:gridCol w:w="1869"/>
        <w:gridCol w:w="1985"/>
        <w:gridCol w:w="1674"/>
      </w:tblGrid>
      <w:tr w:rsidR="00593DEC" w:rsidRPr="00EB0F7B" w:rsidTr="00983080">
        <w:trPr>
          <w:trHeight w:val="20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2.15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Виды услуг (работ)</w:t>
            </w:r>
          </w:p>
        </w:tc>
        <w:tc>
          <w:tcPr>
            <w:tcW w:w="37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Средняя стоимость частично платных услуг (работ), руб.</w:t>
            </w:r>
          </w:p>
        </w:tc>
        <w:tc>
          <w:tcPr>
            <w:tcW w:w="36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Средняя стоимость полностью платных услуг (работ), руб.</w:t>
            </w:r>
          </w:p>
        </w:tc>
      </w:tr>
      <w:tr w:rsidR="00593DEC" w:rsidRPr="00EB0F7B" w:rsidTr="00983080">
        <w:trPr>
          <w:trHeight w:val="1054"/>
        </w:trPr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На начало отчетного периода</w:t>
            </w: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На конец отчетного периода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На начало отчетного периода</w:t>
            </w: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На конец отчетного периода</w:t>
            </w:r>
          </w:p>
        </w:tc>
      </w:tr>
      <w:tr w:rsidR="00593DEC" w:rsidRPr="00EB0F7B" w:rsidTr="00983080">
        <w:trPr>
          <w:trHeight w:val="2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2.15.1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Оказание </w:t>
            </w:r>
            <w:proofErr w:type="gramStart"/>
            <w:r w:rsidRPr="00EB0F7B">
              <w:rPr>
                <w:kern w:val="0"/>
                <w:lang w:eastAsia="ru-RU"/>
              </w:rPr>
              <w:t>платных</w:t>
            </w:r>
            <w:proofErr w:type="gramEnd"/>
            <w:r w:rsidRPr="00EB0F7B">
              <w:rPr>
                <w:kern w:val="0"/>
                <w:lang w:eastAsia="ru-RU"/>
              </w:rPr>
              <w:t xml:space="preserve"> </w:t>
            </w:r>
          </w:p>
          <w:p w:rsidR="00593DEC" w:rsidRPr="00EB0F7B" w:rsidRDefault="00593DEC" w:rsidP="00597F3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дополнительных библиотечных услуг</w:t>
            </w:r>
          </w:p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C6270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</w:tr>
      <w:tr w:rsidR="00593DEC" w:rsidRPr="00EB0F7B" w:rsidTr="00983080">
        <w:trPr>
          <w:trHeight w:val="20"/>
        </w:trPr>
        <w:tc>
          <w:tcPr>
            <w:tcW w:w="234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Итого...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869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</w:tr>
    </w:tbl>
    <w:p w:rsidR="00593DEC" w:rsidRPr="00EB0F7B" w:rsidRDefault="00593DEC" w:rsidP="005347E0">
      <w:pPr>
        <w:pStyle w:val="a4"/>
        <w:jc w:val="both"/>
        <w:rPr>
          <w:sz w:val="24"/>
          <w:szCs w:val="24"/>
        </w:rPr>
      </w:pPr>
    </w:p>
    <w:p w:rsidR="00593DEC" w:rsidRDefault="00593DEC" w:rsidP="005347E0">
      <w:pPr>
        <w:pStyle w:val="a4"/>
        <w:jc w:val="both"/>
        <w:rPr>
          <w:sz w:val="24"/>
          <w:szCs w:val="24"/>
        </w:rPr>
      </w:pPr>
    </w:p>
    <w:p w:rsidR="00593DEC" w:rsidRDefault="00593DEC" w:rsidP="005347E0">
      <w:pPr>
        <w:pStyle w:val="a4"/>
        <w:jc w:val="both"/>
        <w:rPr>
          <w:sz w:val="24"/>
          <w:szCs w:val="24"/>
        </w:rPr>
      </w:pPr>
    </w:p>
    <w:p w:rsidR="00593DEC" w:rsidRDefault="00593DEC" w:rsidP="005347E0">
      <w:pPr>
        <w:pStyle w:val="a4"/>
        <w:jc w:val="both"/>
        <w:rPr>
          <w:sz w:val="24"/>
          <w:szCs w:val="24"/>
        </w:rPr>
      </w:pPr>
    </w:p>
    <w:p w:rsidR="00593DEC" w:rsidRDefault="00593DEC" w:rsidP="005347E0">
      <w:pPr>
        <w:pStyle w:val="a4"/>
        <w:jc w:val="both"/>
        <w:rPr>
          <w:sz w:val="24"/>
          <w:szCs w:val="24"/>
        </w:rPr>
      </w:pPr>
    </w:p>
    <w:p w:rsidR="00593DEC" w:rsidRPr="00EB0F7B" w:rsidRDefault="00593DEC" w:rsidP="005347E0">
      <w:pPr>
        <w:pStyle w:val="a4"/>
        <w:jc w:val="both"/>
        <w:rPr>
          <w:sz w:val="24"/>
          <w:szCs w:val="24"/>
        </w:rPr>
      </w:pPr>
    </w:p>
    <w:tbl>
      <w:tblPr>
        <w:tblW w:w="9716" w:type="dxa"/>
        <w:tblInd w:w="-252" w:type="dxa"/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900"/>
        <w:gridCol w:w="1445"/>
        <w:gridCol w:w="1843"/>
        <w:gridCol w:w="1842"/>
        <w:gridCol w:w="1985"/>
        <w:gridCol w:w="1701"/>
      </w:tblGrid>
      <w:tr w:rsidR="00593DEC" w:rsidRPr="00EB0F7B" w:rsidTr="00983080"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2.16</w:t>
            </w:r>
          </w:p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Виды услуг (работ)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Общее количество потребителей, воспользовавшихся услугами (работами) учреждения, чел.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В том числе</w:t>
            </w:r>
          </w:p>
        </w:tc>
      </w:tr>
      <w:tr w:rsidR="00593DEC" w:rsidRPr="00EB0F7B" w:rsidTr="00983080">
        <w:tc>
          <w:tcPr>
            <w:tcW w:w="900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44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Количество потребителей, воспользовавшихся бесплатными услугами (работами), чел.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Количество потребителей, воспользовавшихся частично платными услугами (работами), чел.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Количество потребителей, воспользовавшихся полностью платными услугами (работами), чел.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2.16.1</w:t>
            </w:r>
          </w:p>
        </w:tc>
        <w:tc>
          <w:tcPr>
            <w:tcW w:w="1445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62444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Оказание </w:t>
            </w:r>
            <w:proofErr w:type="gramStart"/>
            <w:r w:rsidRPr="00EB0F7B">
              <w:rPr>
                <w:kern w:val="0"/>
                <w:lang w:eastAsia="ru-RU"/>
              </w:rPr>
              <w:t>платных</w:t>
            </w:r>
            <w:proofErr w:type="gramEnd"/>
            <w:r w:rsidRPr="00EB0F7B">
              <w:rPr>
                <w:kern w:val="0"/>
                <w:lang w:eastAsia="ru-RU"/>
              </w:rPr>
              <w:t xml:space="preserve"> </w:t>
            </w:r>
          </w:p>
          <w:p w:rsidR="00593DEC" w:rsidRPr="00EB0F7B" w:rsidRDefault="00593DEC" w:rsidP="0062444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дополнительных библиотечных услуг</w:t>
            </w:r>
          </w:p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7C1149" w:rsidRDefault="00593DEC" w:rsidP="007C1149">
            <w:pPr>
              <w:rPr>
                <w:kern w:val="0"/>
                <w:lang w:eastAsia="ru-RU"/>
              </w:rPr>
            </w:pPr>
            <w:r w:rsidRPr="007C1149">
              <w:rPr>
                <w:kern w:val="0"/>
                <w:lang w:eastAsia="ru-RU"/>
              </w:rPr>
              <w:t>25</w:t>
            </w:r>
            <w:r>
              <w:rPr>
                <w:kern w:val="0"/>
                <w:lang w:eastAsia="ru-RU"/>
              </w:rPr>
              <w:t>650</w:t>
            </w:r>
          </w:p>
          <w:p w:rsidR="00593DEC" w:rsidRPr="00EB0F7B" w:rsidRDefault="00593DEC" w:rsidP="00FA0482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C608EE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23540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C" w:rsidRPr="00EB0F7B" w:rsidRDefault="00593DEC" w:rsidP="005B4581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2110</w:t>
            </w:r>
          </w:p>
        </w:tc>
      </w:tr>
      <w:tr w:rsidR="00593DEC" w:rsidRPr="00EB0F7B" w:rsidTr="00983080">
        <w:tc>
          <w:tcPr>
            <w:tcW w:w="234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Итого...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7C1149" w:rsidRDefault="00593DEC" w:rsidP="00C608EE">
            <w:pPr>
              <w:rPr>
                <w:kern w:val="0"/>
                <w:lang w:eastAsia="ru-RU"/>
              </w:rPr>
            </w:pPr>
            <w:r w:rsidRPr="007C1149">
              <w:rPr>
                <w:kern w:val="0"/>
                <w:lang w:eastAsia="ru-RU"/>
              </w:rPr>
              <w:t>25</w:t>
            </w:r>
            <w:r>
              <w:rPr>
                <w:kern w:val="0"/>
                <w:lang w:eastAsia="ru-RU"/>
              </w:rPr>
              <w:t>650</w:t>
            </w:r>
          </w:p>
          <w:p w:rsidR="00593DEC" w:rsidRPr="00EB0F7B" w:rsidRDefault="00593DEC" w:rsidP="00C608EE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C608EE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23540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</w:tcPr>
          <w:p w:rsidR="00593DEC" w:rsidRPr="00EB0F7B" w:rsidRDefault="00593DEC" w:rsidP="00C608EE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DEC" w:rsidRPr="00EB0F7B" w:rsidRDefault="00593DEC" w:rsidP="005B4581">
            <w:pPr>
              <w:widowControl/>
              <w:suppressAutoHyphens w:val="0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2110</w:t>
            </w:r>
          </w:p>
        </w:tc>
      </w:tr>
    </w:tbl>
    <w:p w:rsidR="00593DEC" w:rsidRPr="00EB0F7B" w:rsidRDefault="00593DEC" w:rsidP="005347E0">
      <w:pPr>
        <w:pStyle w:val="a4"/>
        <w:jc w:val="both"/>
        <w:rPr>
          <w:sz w:val="24"/>
          <w:szCs w:val="24"/>
        </w:rPr>
      </w:pPr>
    </w:p>
    <w:p w:rsidR="00593DEC" w:rsidRPr="00EB0F7B" w:rsidRDefault="00593DEC" w:rsidP="005347E0">
      <w:pPr>
        <w:pStyle w:val="a4"/>
        <w:jc w:val="both"/>
        <w:rPr>
          <w:sz w:val="24"/>
          <w:szCs w:val="24"/>
        </w:rPr>
      </w:pPr>
    </w:p>
    <w:p w:rsidR="00593DEC" w:rsidRPr="00EB0F7B" w:rsidRDefault="00593DEC" w:rsidP="005347E0">
      <w:pPr>
        <w:pStyle w:val="a4"/>
        <w:jc w:val="both"/>
        <w:rPr>
          <w:sz w:val="24"/>
          <w:szCs w:val="24"/>
        </w:rPr>
      </w:pPr>
    </w:p>
    <w:tbl>
      <w:tblPr>
        <w:tblW w:w="10092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500"/>
        <w:gridCol w:w="4692"/>
      </w:tblGrid>
      <w:tr w:rsidR="00593DEC" w:rsidRPr="00EB0F7B" w:rsidTr="00525F8A">
        <w:trPr>
          <w:cantSplit/>
          <w:trHeight w:val="20"/>
        </w:trPr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2.17</w:t>
            </w:r>
          </w:p>
        </w:tc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Количество жалоб потребителей</w:t>
            </w:r>
          </w:p>
        </w:tc>
        <w:tc>
          <w:tcPr>
            <w:tcW w:w="4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Принятые меры</w:t>
            </w:r>
          </w:p>
        </w:tc>
      </w:tr>
      <w:tr w:rsidR="00593DEC" w:rsidRPr="00EB0F7B" w:rsidTr="00525F8A">
        <w:trPr>
          <w:cantSplit/>
          <w:trHeight w:val="20"/>
        </w:trPr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2.17.1</w:t>
            </w:r>
          </w:p>
        </w:tc>
        <w:tc>
          <w:tcPr>
            <w:tcW w:w="4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                    Нет</w:t>
            </w:r>
          </w:p>
        </w:tc>
        <w:tc>
          <w:tcPr>
            <w:tcW w:w="4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</w:tr>
    </w:tbl>
    <w:p w:rsidR="00593DEC" w:rsidRPr="00EB0F7B" w:rsidRDefault="00593DEC" w:rsidP="005347E0">
      <w:pPr>
        <w:pStyle w:val="a4"/>
        <w:jc w:val="both"/>
        <w:rPr>
          <w:sz w:val="24"/>
          <w:szCs w:val="24"/>
        </w:rPr>
      </w:pPr>
    </w:p>
    <w:p w:rsidR="00593DEC" w:rsidRPr="00EB0F7B" w:rsidRDefault="00593DEC" w:rsidP="005347E0">
      <w:pPr>
        <w:pStyle w:val="a4"/>
        <w:jc w:val="both"/>
        <w:rPr>
          <w:sz w:val="24"/>
          <w:szCs w:val="24"/>
        </w:rPr>
      </w:pPr>
    </w:p>
    <w:p w:rsidR="00593DEC" w:rsidRPr="00EB0F7B" w:rsidRDefault="00593DEC" w:rsidP="005347E0">
      <w:pPr>
        <w:pStyle w:val="a4"/>
        <w:jc w:val="both"/>
        <w:rPr>
          <w:sz w:val="24"/>
          <w:szCs w:val="24"/>
        </w:rPr>
      </w:pPr>
    </w:p>
    <w:tbl>
      <w:tblPr>
        <w:tblW w:w="9716" w:type="dxa"/>
        <w:tblInd w:w="-3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5956"/>
        <w:gridCol w:w="624"/>
        <w:gridCol w:w="1279"/>
        <w:gridCol w:w="957"/>
      </w:tblGrid>
      <w:tr w:rsidR="00593DEC" w:rsidRPr="00EB0F7B" w:rsidTr="00983080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№ </w:t>
            </w:r>
            <w:proofErr w:type="spellStart"/>
            <w:r w:rsidRPr="00EB0F7B">
              <w:rPr>
                <w:kern w:val="0"/>
                <w:lang w:eastAsia="ru-RU"/>
              </w:rPr>
              <w:t>п.п</w:t>
            </w:r>
            <w:proofErr w:type="spellEnd"/>
            <w:r w:rsidRPr="00EB0F7B">
              <w:rPr>
                <w:kern w:val="0"/>
                <w:lang w:eastAsia="ru-RU"/>
              </w:rPr>
              <w:t>.</w:t>
            </w:r>
          </w:p>
        </w:tc>
        <w:tc>
          <w:tcPr>
            <w:tcW w:w="59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Показатель </w:t>
            </w:r>
          </w:p>
        </w:tc>
        <w:tc>
          <w:tcPr>
            <w:tcW w:w="6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Ед. изм.</w:t>
            </w:r>
          </w:p>
        </w:tc>
        <w:tc>
          <w:tcPr>
            <w:tcW w:w="1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Значение показателя</w:t>
            </w:r>
          </w:p>
        </w:tc>
        <w:tc>
          <w:tcPr>
            <w:tcW w:w="9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Примечание 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2.18.</w:t>
            </w:r>
          </w:p>
        </w:tc>
        <w:tc>
          <w:tcPr>
            <w:tcW w:w="5956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Выставленные требования в возмещение ущерба по недостачам и хищениям материальных ценностей, денежных средств, а также от порчи материальных ценностей.</w:t>
            </w:r>
          </w:p>
        </w:tc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279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2.19</w:t>
            </w:r>
          </w:p>
        </w:tc>
        <w:tc>
          <w:tcPr>
            <w:tcW w:w="5956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Сведения о соблюдении норм законодательства Российской Федерации, Рязанской области, муниципальных правовых актов города Рязани в части, касающейся деятельности учреждений по оказанию муниципальных услуг (выполнению работ).</w:t>
            </w:r>
          </w:p>
        </w:tc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279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2.19.1</w:t>
            </w:r>
          </w:p>
        </w:tc>
        <w:tc>
          <w:tcPr>
            <w:tcW w:w="5956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Отсутствие (или количество) предписаний и санкционирования со стороны контрольных и надзорных органов </w:t>
            </w:r>
          </w:p>
        </w:tc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279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2.19.2</w:t>
            </w:r>
          </w:p>
        </w:tc>
        <w:tc>
          <w:tcPr>
            <w:tcW w:w="5956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Отсутствие (или количество) выявленных нарушений в актах проверок деятельности на предмет соответствия его деятельности нормам законодательства </w:t>
            </w:r>
          </w:p>
        </w:tc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279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2.19.3</w:t>
            </w:r>
          </w:p>
        </w:tc>
        <w:tc>
          <w:tcPr>
            <w:tcW w:w="5956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Иные показатели </w:t>
            </w:r>
          </w:p>
        </w:tc>
        <w:tc>
          <w:tcPr>
            <w:tcW w:w="624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279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  <w:tc>
          <w:tcPr>
            <w:tcW w:w="95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</w:tr>
    </w:tbl>
    <w:p w:rsidR="00593DEC" w:rsidRPr="00EB0F7B" w:rsidRDefault="00593DEC" w:rsidP="0062444A">
      <w:pPr>
        <w:widowControl/>
        <w:suppressAutoHyphens w:val="0"/>
        <w:ind w:right="355" w:firstLine="540"/>
        <w:jc w:val="both"/>
        <w:rPr>
          <w:kern w:val="0"/>
          <w:lang w:eastAsia="ru-RU"/>
        </w:rPr>
      </w:pPr>
    </w:p>
    <w:p w:rsidR="00593DEC" w:rsidRPr="00EB0F7B" w:rsidRDefault="00593DEC" w:rsidP="0062444A">
      <w:pPr>
        <w:widowControl/>
        <w:suppressAutoHyphens w:val="0"/>
        <w:ind w:right="355" w:firstLine="540"/>
        <w:jc w:val="both"/>
        <w:rPr>
          <w:kern w:val="0"/>
          <w:lang w:eastAsia="ru-RU"/>
        </w:rPr>
      </w:pPr>
    </w:p>
    <w:p w:rsidR="00593DEC" w:rsidRPr="00EB0F7B" w:rsidRDefault="00593DEC" w:rsidP="0062444A">
      <w:pPr>
        <w:widowControl/>
        <w:suppressAutoHyphens w:val="0"/>
        <w:ind w:right="355" w:firstLine="540"/>
        <w:jc w:val="both"/>
        <w:rPr>
          <w:kern w:val="0"/>
          <w:lang w:eastAsia="ru-RU"/>
        </w:rPr>
      </w:pPr>
    </w:p>
    <w:p w:rsidR="00593DEC" w:rsidRPr="00EB0F7B" w:rsidRDefault="00593DEC" w:rsidP="0062444A">
      <w:pPr>
        <w:widowControl/>
        <w:suppressAutoHyphens w:val="0"/>
        <w:ind w:right="355" w:firstLine="540"/>
        <w:jc w:val="both"/>
        <w:rPr>
          <w:kern w:val="0"/>
          <w:lang w:eastAsia="ru-RU"/>
        </w:rPr>
      </w:pPr>
      <w:r w:rsidRPr="00EB0F7B">
        <w:rPr>
          <w:kern w:val="0"/>
          <w:lang w:eastAsia="ru-RU"/>
        </w:rPr>
        <w:t>Раздел 3. Об использовании имущества, закрепленного за учреждением</w:t>
      </w:r>
    </w:p>
    <w:p w:rsidR="00593DEC" w:rsidRPr="00EB0F7B" w:rsidRDefault="00593DEC" w:rsidP="0062444A">
      <w:pPr>
        <w:widowControl/>
        <w:suppressAutoHyphens w:val="0"/>
        <w:ind w:right="355" w:firstLine="540"/>
        <w:jc w:val="both"/>
        <w:rPr>
          <w:kern w:val="0"/>
          <w:lang w:eastAsia="ru-RU"/>
        </w:rPr>
      </w:pPr>
      <w:r w:rsidRPr="00EB0F7B">
        <w:rPr>
          <w:kern w:val="0"/>
          <w:lang w:eastAsia="ru-RU"/>
        </w:rPr>
        <w:t>3.1. Об использовании недвижимого имущества:</w:t>
      </w:r>
    </w:p>
    <w:tbl>
      <w:tblPr>
        <w:tblW w:w="9716" w:type="dxa"/>
        <w:tblInd w:w="-3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4680"/>
        <w:gridCol w:w="900"/>
        <w:gridCol w:w="1620"/>
        <w:gridCol w:w="1616"/>
      </w:tblGrid>
      <w:tr w:rsidR="00593DEC" w:rsidRPr="00EB0F7B" w:rsidTr="00983080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№ </w:t>
            </w:r>
            <w:proofErr w:type="gramStart"/>
            <w:r w:rsidRPr="00EB0F7B">
              <w:rPr>
                <w:kern w:val="0"/>
                <w:lang w:eastAsia="ru-RU"/>
              </w:rPr>
              <w:t>п</w:t>
            </w:r>
            <w:proofErr w:type="gramEnd"/>
            <w:r w:rsidRPr="00EB0F7B">
              <w:rPr>
                <w:kern w:val="0"/>
                <w:lang w:eastAsia="ru-RU"/>
              </w:rPr>
              <w:t>/п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Показатель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Ед. изм.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На начало отчетного периода</w:t>
            </w:r>
          </w:p>
        </w:tc>
        <w:tc>
          <w:tcPr>
            <w:tcW w:w="16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На конец отчетного периода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3.1.1 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Общая балансовая (остаточная) стоимость недвижимого имущества учреждения *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тыс. руб.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9E215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9E215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3.1.1.1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В том числе общая балансовая (остаточная) стоимость недвижимого имущества, закрепленного за учреждением на праве оперативного управления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тыс. руб.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3.1.1.2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В том числе общая балансовая (остаточная) стоимость недвижимого имущества, закрепленного за учреждением на праве оперативного управления, и переданного в аренду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тыс. руб.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3.1.1.3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В том числе общая балансовая (остаточная) стоимость недвижимого имущества, закрепленного за учреждением на праве оперативного управления, и переданного в безвозмездное пользование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тыс. руб.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3.1.1.4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В том числе общая балансовая (остаточная) стоимость недвижимого имущества, приобретенного учреждением за счет средств выделенных учредителем, учреждению 4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тыс. руб. 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3.1.1.5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В том числе общая балансовая (остаточная) стоимость недвижимого имущества, приобретенного учреждением за счет доходов, полученных от оказания платных услуг и иной приносящей доход деятельности (4)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тыс. руб.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3.1.2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Количество объектов недвижимого имущества, закрепленных за учреждением* (3)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Ед.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3.1.2.1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В том числе количество объектов недвижимого имущества, закрепленных за учреждением на праве  оперативного управления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Ед.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3.1.3. 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Общая площадь объектов недвижимого имущества, закрепленная за учреждением*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кв. м  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3.1.3.1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В том числе общая площадь недвижимого имущества, закрепленного за учреждением на праве оперативного управления 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кв. м 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3.1.3.2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В том числе общая площадь недвижимого имущества, находящегося у учреждения на праве оперативного управления, и переданного в аренду*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кв. м       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3.1.3.3</w:t>
            </w:r>
          </w:p>
        </w:tc>
        <w:tc>
          <w:tcPr>
            <w:tcW w:w="468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В том числе общая площадь недвижимого имущества, находящегося у учреждения на праве оперативного управления, и переданного в безвозмездное пользование</w:t>
            </w:r>
          </w:p>
        </w:tc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кв. м </w:t>
            </w: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  <w:tc>
          <w:tcPr>
            <w:tcW w:w="16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-</w:t>
            </w:r>
          </w:p>
        </w:tc>
      </w:tr>
    </w:tbl>
    <w:p w:rsidR="00593DEC" w:rsidRPr="00EB0F7B" w:rsidRDefault="00593DEC" w:rsidP="0062444A">
      <w:pPr>
        <w:widowControl/>
        <w:suppressAutoHyphens w:val="0"/>
        <w:ind w:right="3120" w:firstLine="540"/>
        <w:jc w:val="both"/>
        <w:rPr>
          <w:kern w:val="0"/>
          <w:lang w:eastAsia="ru-RU"/>
        </w:rPr>
      </w:pPr>
    </w:p>
    <w:p w:rsidR="00593DEC" w:rsidRPr="00EB0F7B" w:rsidRDefault="00593DEC" w:rsidP="00B62D21">
      <w:pPr>
        <w:widowControl/>
        <w:suppressAutoHyphens w:val="0"/>
        <w:ind w:right="535" w:firstLine="540"/>
        <w:jc w:val="both"/>
        <w:rPr>
          <w:kern w:val="0"/>
          <w:lang w:eastAsia="ru-RU"/>
        </w:rPr>
      </w:pPr>
      <w:r w:rsidRPr="00EB0F7B">
        <w:rPr>
          <w:kern w:val="0"/>
          <w:lang w:eastAsia="ru-RU"/>
        </w:rPr>
        <w:t>3.2. Информация о потребности в проведении капитального ремонта зданий и сооружений, закрепленных за учреждением.</w:t>
      </w:r>
    </w:p>
    <w:p w:rsidR="00593DEC" w:rsidRPr="00EB0F7B" w:rsidRDefault="00593DEC" w:rsidP="00B62D21">
      <w:pPr>
        <w:widowControl/>
        <w:suppressAutoHyphens w:val="0"/>
        <w:ind w:right="535" w:firstLine="540"/>
        <w:jc w:val="both"/>
        <w:rPr>
          <w:kern w:val="0"/>
          <w:lang w:eastAsia="ru-RU"/>
        </w:rPr>
      </w:pPr>
    </w:p>
    <w:tbl>
      <w:tblPr>
        <w:tblW w:w="0" w:type="auto"/>
        <w:tblInd w:w="-3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3240"/>
        <w:gridCol w:w="1620"/>
        <w:gridCol w:w="1620"/>
        <w:gridCol w:w="2336"/>
      </w:tblGrid>
      <w:tr w:rsidR="00593DEC" w:rsidRPr="00EB0F7B" w:rsidTr="00983080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№ </w:t>
            </w:r>
            <w:proofErr w:type="gramStart"/>
            <w:r w:rsidRPr="00EB0F7B">
              <w:rPr>
                <w:kern w:val="0"/>
                <w:lang w:eastAsia="ru-RU"/>
              </w:rPr>
              <w:t>п</w:t>
            </w:r>
            <w:proofErr w:type="gramEnd"/>
            <w:r w:rsidRPr="00EB0F7B">
              <w:rPr>
                <w:kern w:val="0"/>
                <w:lang w:eastAsia="ru-RU"/>
              </w:rPr>
              <w:t>/п</w:t>
            </w:r>
          </w:p>
        </w:tc>
        <w:tc>
          <w:tcPr>
            <w:tcW w:w="32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Вид объекта недвижимого имущества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Год постройки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Год проведения капитального ремонта</w:t>
            </w:r>
          </w:p>
        </w:tc>
        <w:tc>
          <w:tcPr>
            <w:tcW w:w="23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Необходимость капитального ремонта (острая, средняя, отсутствует), с указанием части объекта подлежащей ремонту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3.2.1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3.2.2.</w:t>
            </w:r>
          </w:p>
        </w:tc>
        <w:tc>
          <w:tcPr>
            <w:tcW w:w="324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62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23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</w:tr>
    </w:tbl>
    <w:p w:rsidR="00593DEC" w:rsidRPr="00EB0F7B" w:rsidRDefault="00593DEC" w:rsidP="00B62D21">
      <w:pPr>
        <w:widowControl/>
        <w:suppressAutoHyphens w:val="0"/>
        <w:ind w:right="3120" w:firstLine="540"/>
        <w:jc w:val="both"/>
        <w:rPr>
          <w:kern w:val="0"/>
          <w:lang w:eastAsia="ru-RU"/>
        </w:rPr>
      </w:pPr>
    </w:p>
    <w:p w:rsidR="00593DEC" w:rsidRPr="00EB0F7B" w:rsidRDefault="00593DEC" w:rsidP="00B62D21">
      <w:pPr>
        <w:widowControl/>
        <w:suppressAutoHyphens w:val="0"/>
        <w:ind w:right="535" w:firstLine="540"/>
        <w:jc w:val="both"/>
        <w:rPr>
          <w:kern w:val="0"/>
          <w:lang w:eastAsia="ru-RU"/>
        </w:rPr>
      </w:pPr>
      <w:r w:rsidRPr="00EB0F7B">
        <w:rPr>
          <w:kern w:val="0"/>
          <w:lang w:eastAsia="ru-RU"/>
        </w:rPr>
        <w:t>3.3. Об использовании движимого имущества.</w:t>
      </w:r>
    </w:p>
    <w:p w:rsidR="00593DEC" w:rsidRPr="00EB0F7B" w:rsidRDefault="00593DEC" w:rsidP="00B62D21">
      <w:pPr>
        <w:widowControl/>
        <w:suppressAutoHyphens w:val="0"/>
        <w:ind w:right="3120" w:firstLine="540"/>
        <w:jc w:val="both"/>
        <w:rPr>
          <w:kern w:val="0"/>
          <w:lang w:eastAsia="ru-RU"/>
        </w:rPr>
      </w:pPr>
    </w:p>
    <w:tbl>
      <w:tblPr>
        <w:tblW w:w="9858" w:type="dxa"/>
        <w:tblInd w:w="-3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5400"/>
        <w:gridCol w:w="723"/>
        <w:gridCol w:w="1617"/>
        <w:gridCol w:w="1218"/>
      </w:tblGrid>
      <w:tr w:rsidR="00593DEC" w:rsidRPr="00EB0F7B" w:rsidTr="00983080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№ </w:t>
            </w:r>
            <w:proofErr w:type="gramStart"/>
            <w:r w:rsidRPr="00EB0F7B">
              <w:rPr>
                <w:kern w:val="0"/>
                <w:lang w:eastAsia="ru-RU"/>
              </w:rPr>
              <w:t>п</w:t>
            </w:r>
            <w:proofErr w:type="gramEnd"/>
            <w:r w:rsidRPr="00EB0F7B">
              <w:rPr>
                <w:kern w:val="0"/>
                <w:lang w:eastAsia="ru-RU"/>
              </w:rPr>
              <w:t>/п</w:t>
            </w:r>
          </w:p>
        </w:tc>
        <w:tc>
          <w:tcPr>
            <w:tcW w:w="54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Показатель</w:t>
            </w:r>
          </w:p>
        </w:tc>
        <w:tc>
          <w:tcPr>
            <w:tcW w:w="7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Ед. изм.</w:t>
            </w:r>
          </w:p>
        </w:tc>
        <w:tc>
          <w:tcPr>
            <w:tcW w:w="16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На начало отчетного периода</w:t>
            </w:r>
          </w:p>
        </w:tc>
        <w:tc>
          <w:tcPr>
            <w:tcW w:w="12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На конец отчетного периода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3.3.1</w:t>
            </w:r>
          </w:p>
        </w:tc>
        <w:tc>
          <w:tcPr>
            <w:tcW w:w="54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Общая балансовая (остаточная) стоимость движимого имущества учреждения 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тыс. руб.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Default="00593DEC" w:rsidP="005B458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19489,6</w:t>
            </w:r>
          </w:p>
          <w:p w:rsidR="00593DEC" w:rsidRPr="00EB0F7B" w:rsidRDefault="00593DEC" w:rsidP="005B458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(10,4)</w:t>
            </w:r>
          </w:p>
        </w:tc>
        <w:tc>
          <w:tcPr>
            <w:tcW w:w="12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Default="00593DEC" w:rsidP="00983080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21125,3</w:t>
            </w:r>
          </w:p>
          <w:p w:rsidR="00593DEC" w:rsidRPr="00EB0F7B" w:rsidRDefault="00593DEC" w:rsidP="005B4581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(86,9)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3.3.1.1</w:t>
            </w:r>
          </w:p>
        </w:tc>
        <w:tc>
          <w:tcPr>
            <w:tcW w:w="54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В том числе общая балансовая (остаточная) стоимость движимого имущества учреждения, находящегося на праве оперативного управления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тыс. руб.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19489,6</w:t>
            </w:r>
          </w:p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(10,4)</w:t>
            </w:r>
          </w:p>
        </w:tc>
        <w:tc>
          <w:tcPr>
            <w:tcW w:w="12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21125,3</w:t>
            </w:r>
          </w:p>
          <w:p w:rsidR="00593DEC" w:rsidRPr="00EB0F7B" w:rsidRDefault="00593DEC" w:rsidP="00593DEC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(86,9)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3.3.1.2</w:t>
            </w:r>
          </w:p>
        </w:tc>
        <w:tc>
          <w:tcPr>
            <w:tcW w:w="54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В том числе общая балансовая (остаточная) стоимость движимого имущества учреждения,  находящегося на праве оперативного управления, и переданного в аренду   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тыс. руб.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2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3.3.1.3</w:t>
            </w:r>
          </w:p>
        </w:tc>
        <w:tc>
          <w:tcPr>
            <w:tcW w:w="54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В том числе общая балансовая (остаточная) стоимость движимого имущества учреждения, находящегося на праве оперативного управления, и переданного в безвозмездное пользование 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тыс. руб.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2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3.3.2</w:t>
            </w:r>
          </w:p>
        </w:tc>
        <w:tc>
          <w:tcPr>
            <w:tcW w:w="54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B818C2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Общая балансовая (остаточная) стоимость особо ценного движимого имущества учреждения* 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тыс. руб.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Default="00593DEC" w:rsidP="00983080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806,2</w:t>
            </w:r>
          </w:p>
          <w:p w:rsidR="00593DEC" w:rsidRPr="00EB0F7B" w:rsidRDefault="00593DEC" w:rsidP="00983080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(-)</w:t>
            </w:r>
          </w:p>
        </w:tc>
        <w:tc>
          <w:tcPr>
            <w:tcW w:w="12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Default="00593DEC" w:rsidP="00D7267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806,2</w:t>
            </w:r>
          </w:p>
          <w:p w:rsidR="00593DEC" w:rsidRPr="00EB0F7B" w:rsidRDefault="00593DEC" w:rsidP="00D72677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>
              <w:rPr>
                <w:kern w:val="0"/>
                <w:lang w:eastAsia="ru-RU"/>
              </w:rPr>
              <w:t>(-)</w:t>
            </w:r>
          </w:p>
        </w:tc>
      </w:tr>
      <w:tr w:rsidR="00593DEC" w:rsidRPr="00EB0F7B" w:rsidTr="00983080">
        <w:tc>
          <w:tcPr>
            <w:tcW w:w="9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3.3.2.1</w:t>
            </w:r>
          </w:p>
        </w:tc>
        <w:tc>
          <w:tcPr>
            <w:tcW w:w="5400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Общая балансовая (остаточная) стоимость особо ценного движимого имущества, находящегося у учреждения на праве оперативного управления (4)</w:t>
            </w:r>
          </w:p>
        </w:tc>
        <w:tc>
          <w:tcPr>
            <w:tcW w:w="723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тыс. руб.</w:t>
            </w:r>
          </w:p>
        </w:tc>
        <w:tc>
          <w:tcPr>
            <w:tcW w:w="1617" w:type="dxa"/>
            <w:tcBorders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  <w:tc>
          <w:tcPr>
            <w:tcW w:w="12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rPr>
                <w:kern w:val="0"/>
                <w:lang w:eastAsia="ru-RU"/>
              </w:rPr>
            </w:pPr>
          </w:p>
        </w:tc>
      </w:tr>
    </w:tbl>
    <w:p w:rsidR="00593DEC" w:rsidRPr="00EB0F7B" w:rsidRDefault="00593DEC" w:rsidP="00B62D21">
      <w:pPr>
        <w:widowControl/>
        <w:suppressAutoHyphens w:val="0"/>
        <w:ind w:right="3120" w:firstLine="540"/>
        <w:jc w:val="both"/>
        <w:rPr>
          <w:kern w:val="0"/>
          <w:lang w:eastAsia="ru-RU"/>
        </w:rPr>
      </w:pPr>
    </w:p>
    <w:p w:rsidR="00593DEC" w:rsidRPr="00EB0F7B" w:rsidRDefault="00593DEC" w:rsidP="00B62D21">
      <w:pPr>
        <w:widowControl/>
        <w:suppressAutoHyphens w:val="0"/>
        <w:ind w:right="535" w:firstLine="540"/>
        <w:jc w:val="both"/>
        <w:rPr>
          <w:kern w:val="0"/>
          <w:lang w:eastAsia="ru-RU"/>
        </w:rPr>
      </w:pPr>
      <w:r w:rsidRPr="00EB0F7B">
        <w:rPr>
          <w:kern w:val="0"/>
          <w:lang w:eastAsia="ru-RU"/>
        </w:rPr>
        <w:t>3.4. Сведения о состоянии объектов движимого имущества учреждения балансовой стоимостью свыше 200 тыс. руб.</w:t>
      </w:r>
    </w:p>
    <w:p w:rsidR="00593DEC" w:rsidRPr="00EB0F7B" w:rsidRDefault="00593DEC" w:rsidP="00B62D21">
      <w:pPr>
        <w:widowControl/>
        <w:suppressAutoHyphens w:val="0"/>
        <w:ind w:right="535" w:firstLine="540"/>
        <w:jc w:val="both"/>
        <w:rPr>
          <w:kern w:val="0"/>
          <w:lang w:eastAsia="ru-RU"/>
        </w:rPr>
      </w:pPr>
    </w:p>
    <w:tbl>
      <w:tblPr>
        <w:tblW w:w="0" w:type="auto"/>
        <w:tblInd w:w="-30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0"/>
        <w:gridCol w:w="3221"/>
        <w:gridCol w:w="739"/>
        <w:gridCol w:w="1996"/>
        <w:gridCol w:w="1268"/>
        <w:gridCol w:w="1592"/>
      </w:tblGrid>
      <w:tr w:rsidR="00593DEC" w:rsidRPr="00EB0F7B" w:rsidTr="00983080"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№ </w:t>
            </w:r>
            <w:proofErr w:type="gramStart"/>
            <w:r w:rsidRPr="00EB0F7B">
              <w:rPr>
                <w:kern w:val="0"/>
                <w:lang w:eastAsia="ru-RU"/>
              </w:rPr>
              <w:t>п</w:t>
            </w:r>
            <w:proofErr w:type="gramEnd"/>
            <w:r w:rsidRPr="00EB0F7B">
              <w:rPr>
                <w:kern w:val="0"/>
                <w:lang w:eastAsia="ru-RU"/>
              </w:rPr>
              <w:t>/п</w:t>
            </w:r>
          </w:p>
        </w:tc>
        <w:tc>
          <w:tcPr>
            <w:tcW w:w="32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Вид объекта движимого имущества (стоимостью свыше 200 тыс. руб.)</w:t>
            </w:r>
          </w:p>
        </w:tc>
        <w:tc>
          <w:tcPr>
            <w:tcW w:w="7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Кол-во, ед.</w:t>
            </w: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 xml:space="preserve">Из них - </w:t>
            </w:r>
            <w:proofErr w:type="gramStart"/>
            <w:r w:rsidRPr="00EB0F7B">
              <w:rPr>
                <w:kern w:val="0"/>
                <w:lang w:eastAsia="ru-RU"/>
              </w:rPr>
              <w:t>приобретены</w:t>
            </w:r>
            <w:proofErr w:type="gramEnd"/>
            <w:r w:rsidRPr="00EB0F7B">
              <w:rPr>
                <w:kern w:val="0"/>
                <w:lang w:eastAsia="ru-RU"/>
              </w:rPr>
              <w:t>/ отремонтированы за последние 3 года, ед.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Средняя степень износа, %</w:t>
            </w:r>
          </w:p>
        </w:tc>
        <w:tc>
          <w:tcPr>
            <w:tcW w:w="15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93DEC" w:rsidRPr="00EB0F7B" w:rsidRDefault="00593DEC" w:rsidP="00525F8A">
            <w:pPr>
              <w:widowControl/>
              <w:suppressAutoHyphens w:val="0"/>
              <w:jc w:val="center"/>
              <w:rPr>
                <w:kern w:val="0"/>
                <w:lang w:eastAsia="ru-RU"/>
              </w:rPr>
            </w:pPr>
            <w:r w:rsidRPr="00EB0F7B">
              <w:rPr>
                <w:kern w:val="0"/>
                <w:lang w:eastAsia="ru-RU"/>
              </w:rPr>
              <w:t>Примечание о необходимости ремонта/замены</w:t>
            </w:r>
          </w:p>
        </w:tc>
      </w:tr>
    </w:tbl>
    <w:p w:rsidR="00593DEC" w:rsidRPr="00EB0F7B" w:rsidRDefault="00593DEC" w:rsidP="00B62D21">
      <w:pPr>
        <w:widowControl/>
        <w:suppressAutoHyphens w:val="0"/>
        <w:rPr>
          <w:kern w:val="0"/>
          <w:lang w:eastAsia="ru-RU"/>
        </w:rPr>
      </w:pPr>
    </w:p>
    <w:p w:rsidR="00593DEC" w:rsidRPr="00EB0F7B" w:rsidRDefault="00593DEC" w:rsidP="00B62D21">
      <w:pPr>
        <w:widowControl/>
        <w:suppressAutoHyphens w:val="0"/>
        <w:ind w:right="3120" w:firstLine="540"/>
        <w:jc w:val="both"/>
        <w:rPr>
          <w:kern w:val="0"/>
          <w:lang w:eastAsia="ru-RU"/>
        </w:rPr>
      </w:pPr>
      <w:bookmarkStart w:id="0" w:name="_GoBack"/>
      <w:r>
        <w:rPr>
          <w:noProof/>
          <w:kern w:val="0"/>
          <w:lang w:eastAsia="ru-RU"/>
        </w:rPr>
        <w:drawing>
          <wp:inline distT="0" distB="0" distL="0" distR="0" wp14:anchorId="5E9DAD90" wp14:editId="62185D67">
            <wp:extent cx="5940425" cy="828929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ёт 2.jpg"/>
                    <pic:cNvPicPr/>
                  </pic:nvPicPr>
                  <pic:blipFill>
                    <a:blip r:embed="rId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8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593DEC" w:rsidRPr="00EB0F7B" w:rsidRDefault="00593DEC" w:rsidP="005347E0">
      <w:pPr>
        <w:pStyle w:val="a4"/>
        <w:jc w:val="both"/>
        <w:rPr>
          <w:sz w:val="24"/>
          <w:szCs w:val="24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067" w:rsidRDefault="00B92067" w:rsidP="005347E0">
      <w:r>
        <w:separator/>
      </w:r>
    </w:p>
  </w:footnote>
  <w:footnote w:type="continuationSeparator" w:id="0">
    <w:p w:rsidR="00B92067" w:rsidRDefault="00B92067" w:rsidP="00534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A7996"/>
    <w:multiLevelType w:val="hybridMultilevel"/>
    <w:tmpl w:val="A294AE4C"/>
    <w:lvl w:ilvl="0" w:tplc="6D48DC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FD008C"/>
    <w:multiLevelType w:val="hybridMultilevel"/>
    <w:tmpl w:val="7226A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B10FAA"/>
    <w:multiLevelType w:val="hybridMultilevel"/>
    <w:tmpl w:val="4150E5EE"/>
    <w:lvl w:ilvl="0" w:tplc="6D48DC92">
      <w:start w:val="2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0A9304B"/>
    <w:multiLevelType w:val="hybridMultilevel"/>
    <w:tmpl w:val="D9E6DFD0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0706CC7"/>
    <w:multiLevelType w:val="hybridMultilevel"/>
    <w:tmpl w:val="B8BC824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379D2DC6"/>
    <w:multiLevelType w:val="hybridMultilevel"/>
    <w:tmpl w:val="01B866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85368BC"/>
    <w:multiLevelType w:val="hybridMultilevel"/>
    <w:tmpl w:val="01B866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0FE552C"/>
    <w:multiLevelType w:val="hybridMultilevel"/>
    <w:tmpl w:val="99FE1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945010"/>
    <w:multiLevelType w:val="hybridMultilevel"/>
    <w:tmpl w:val="9958416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585F6C"/>
    <w:multiLevelType w:val="hybridMultilevel"/>
    <w:tmpl w:val="DEDE6D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DEE154E"/>
    <w:multiLevelType w:val="hybridMultilevel"/>
    <w:tmpl w:val="0BF29F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8"/>
  </w:num>
  <w:num w:numId="6">
    <w:abstractNumId w:val="9"/>
  </w:num>
  <w:num w:numId="7">
    <w:abstractNumId w:val="5"/>
  </w:num>
  <w:num w:numId="8">
    <w:abstractNumId w:val="10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ET/ju6BJJIHpbd7YFJdNKvjc960=" w:salt="Zo8bDDB3Ov5Fr4lHNLSk7w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7E0"/>
    <w:rsid w:val="0001465C"/>
    <w:rsid w:val="00017312"/>
    <w:rsid w:val="000355B0"/>
    <w:rsid w:val="00040AF1"/>
    <w:rsid w:val="00046C4F"/>
    <w:rsid w:val="00052163"/>
    <w:rsid w:val="00054030"/>
    <w:rsid w:val="00056DA0"/>
    <w:rsid w:val="00062DD7"/>
    <w:rsid w:val="000631C0"/>
    <w:rsid w:val="000724DD"/>
    <w:rsid w:val="000B60C9"/>
    <w:rsid w:val="000C7B47"/>
    <w:rsid w:val="000D1196"/>
    <w:rsid w:val="000D3F10"/>
    <w:rsid w:val="000E6F31"/>
    <w:rsid w:val="000F710C"/>
    <w:rsid w:val="00105E80"/>
    <w:rsid w:val="00123359"/>
    <w:rsid w:val="00127EB3"/>
    <w:rsid w:val="0013732D"/>
    <w:rsid w:val="001532F3"/>
    <w:rsid w:val="00153E2A"/>
    <w:rsid w:val="001557C3"/>
    <w:rsid w:val="001576BF"/>
    <w:rsid w:val="001852B9"/>
    <w:rsid w:val="00191FC4"/>
    <w:rsid w:val="00192C42"/>
    <w:rsid w:val="0019567E"/>
    <w:rsid w:val="00196C9B"/>
    <w:rsid w:val="001975D9"/>
    <w:rsid w:val="001A4981"/>
    <w:rsid w:val="001B5A9B"/>
    <w:rsid w:val="001C4D87"/>
    <w:rsid w:val="001F7CCF"/>
    <w:rsid w:val="00201246"/>
    <w:rsid w:val="0020368F"/>
    <w:rsid w:val="00203D46"/>
    <w:rsid w:val="00204EF6"/>
    <w:rsid w:val="00216546"/>
    <w:rsid w:val="00221D52"/>
    <w:rsid w:val="00233967"/>
    <w:rsid w:val="00243148"/>
    <w:rsid w:val="00244DBD"/>
    <w:rsid w:val="00250610"/>
    <w:rsid w:val="00261F51"/>
    <w:rsid w:val="002A09F4"/>
    <w:rsid w:val="002A23C1"/>
    <w:rsid w:val="002A27AF"/>
    <w:rsid w:val="002D70C0"/>
    <w:rsid w:val="002E26FE"/>
    <w:rsid w:val="002F2BBB"/>
    <w:rsid w:val="00317C8B"/>
    <w:rsid w:val="0035434F"/>
    <w:rsid w:val="003803E6"/>
    <w:rsid w:val="00381ABC"/>
    <w:rsid w:val="00395762"/>
    <w:rsid w:val="003F2D0B"/>
    <w:rsid w:val="00400C3C"/>
    <w:rsid w:val="004126BA"/>
    <w:rsid w:val="0041391D"/>
    <w:rsid w:val="00450FC0"/>
    <w:rsid w:val="00454159"/>
    <w:rsid w:val="00466C27"/>
    <w:rsid w:val="004A06C9"/>
    <w:rsid w:val="004A4E52"/>
    <w:rsid w:val="004C6EF7"/>
    <w:rsid w:val="004E412B"/>
    <w:rsid w:val="004E715F"/>
    <w:rsid w:val="004F3C47"/>
    <w:rsid w:val="00504BFE"/>
    <w:rsid w:val="00507B0A"/>
    <w:rsid w:val="00525F8A"/>
    <w:rsid w:val="005347E0"/>
    <w:rsid w:val="00541B90"/>
    <w:rsid w:val="00544DFE"/>
    <w:rsid w:val="0054707F"/>
    <w:rsid w:val="0055689B"/>
    <w:rsid w:val="00561B7A"/>
    <w:rsid w:val="00593DEC"/>
    <w:rsid w:val="00596376"/>
    <w:rsid w:val="00597F3A"/>
    <w:rsid w:val="005A5D38"/>
    <w:rsid w:val="005B4581"/>
    <w:rsid w:val="005B7534"/>
    <w:rsid w:val="005E5E8E"/>
    <w:rsid w:val="005F5111"/>
    <w:rsid w:val="0062444A"/>
    <w:rsid w:val="00634B30"/>
    <w:rsid w:val="00645448"/>
    <w:rsid w:val="00647110"/>
    <w:rsid w:val="00650560"/>
    <w:rsid w:val="00674815"/>
    <w:rsid w:val="006D0302"/>
    <w:rsid w:val="006D3595"/>
    <w:rsid w:val="006D4A1B"/>
    <w:rsid w:val="006F1586"/>
    <w:rsid w:val="00737629"/>
    <w:rsid w:val="00760872"/>
    <w:rsid w:val="00775891"/>
    <w:rsid w:val="00780E52"/>
    <w:rsid w:val="007844FF"/>
    <w:rsid w:val="007C1149"/>
    <w:rsid w:val="00830829"/>
    <w:rsid w:val="0084301C"/>
    <w:rsid w:val="008C0B20"/>
    <w:rsid w:val="008D26E5"/>
    <w:rsid w:val="008F117C"/>
    <w:rsid w:val="008F7F0A"/>
    <w:rsid w:val="009107F4"/>
    <w:rsid w:val="00967EAA"/>
    <w:rsid w:val="00983080"/>
    <w:rsid w:val="0098458A"/>
    <w:rsid w:val="009917DC"/>
    <w:rsid w:val="009C0E95"/>
    <w:rsid w:val="009C756F"/>
    <w:rsid w:val="009D3C12"/>
    <w:rsid w:val="009E0852"/>
    <w:rsid w:val="009E2151"/>
    <w:rsid w:val="009F308A"/>
    <w:rsid w:val="00A013D2"/>
    <w:rsid w:val="00A01658"/>
    <w:rsid w:val="00A07F5B"/>
    <w:rsid w:val="00A303B8"/>
    <w:rsid w:val="00A3528E"/>
    <w:rsid w:val="00A423B7"/>
    <w:rsid w:val="00A77A45"/>
    <w:rsid w:val="00AB4584"/>
    <w:rsid w:val="00AF27D2"/>
    <w:rsid w:val="00B33CE4"/>
    <w:rsid w:val="00B46AE6"/>
    <w:rsid w:val="00B56F78"/>
    <w:rsid w:val="00B62D21"/>
    <w:rsid w:val="00B818C2"/>
    <w:rsid w:val="00B92067"/>
    <w:rsid w:val="00B92487"/>
    <w:rsid w:val="00BA0A17"/>
    <w:rsid w:val="00BE5197"/>
    <w:rsid w:val="00C40F72"/>
    <w:rsid w:val="00C46689"/>
    <w:rsid w:val="00C472CC"/>
    <w:rsid w:val="00C50D0C"/>
    <w:rsid w:val="00C5708B"/>
    <w:rsid w:val="00C608EE"/>
    <w:rsid w:val="00C6270C"/>
    <w:rsid w:val="00C81F6B"/>
    <w:rsid w:val="00C844BA"/>
    <w:rsid w:val="00CB40ED"/>
    <w:rsid w:val="00CD326C"/>
    <w:rsid w:val="00CF7A27"/>
    <w:rsid w:val="00D17A89"/>
    <w:rsid w:val="00D21D0F"/>
    <w:rsid w:val="00D248B9"/>
    <w:rsid w:val="00D405D0"/>
    <w:rsid w:val="00D46DC5"/>
    <w:rsid w:val="00D56C11"/>
    <w:rsid w:val="00D60B5B"/>
    <w:rsid w:val="00D6625B"/>
    <w:rsid w:val="00D72677"/>
    <w:rsid w:val="00DA4B23"/>
    <w:rsid w:val="00DB767C"/>
    <w:rsid w:val="00DD18B1"/>
    <w:rsid w:val="00DE7540"/>
    <w:rsid w:val="00DF25D1"/>
    <w:rsid w:val="00E067E5"/>
    <w:rsid w:val="00E13498"/>
    <w:rsid w:val="00E4529F"/>
    <w:rsid w:val="00E71CA7"/>
    <w:rsid w:val="00E81975"/>
    <w:rsid w:val="00EA3B49"/>
    <w:rsid w:val="00EB0F7B"/>
    <w:rsid w:val="00EC3E93"/>
    <w:rsid w:val="00ED34CE"/>
    <w:rsid w:val="00EF0E1C"/>
    <w:rsid w:val="00F11ABB"/>
    <w:rsid w:val="00F13B49"/>
    <w:rsid w:val="00F173F6"/>
    <w:rsid w:val="00F21C8D"/>
    <w:rsid w:val="00F66F5B"/>
    <w:rsid w:val="00F734A4"/>
    <w:rsid w:val="00F74AC0"/>
    <w:rsid w:val="00F75387"/>
    <w:rsid w:val="00F86833"/>
    <w:rsid w:val="00FA0482"/>
    <w:rsid w:val="00FC413A"/>
    <w:rsid w:val="00FD087C"/>
    <w:rsid w:val="00FE4098"/>
    <w:rsid w:val="00FE62BE"/>
    <w:rsid w:val="00FF1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E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semiHidden/>
    <w:rsid w:val="005347E0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semiHidden/>
    <w:rsid w:val="005347E0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6">
    <w:name w:val="Body Text"/>
    <w:basedOn w:val="a"/>
    <w:link w:val="a7"/>
    <w:semiHidden/>
    <w:rsid w:val="005347E0"/>
    <w:pPr>
      <w:shd w:val="clear" w:color="auto" w:fill="FFFFFF"/>
      <w:suppressAutoHyphens w:val="0"/>
      <w:autoSpaceDE w:val="0"/>
      <w:autoSpaceDN w:val="0"/>
      <w:adjustRightInd w:val="0"/>
      <w:jc w:val="both"/>
    </w:pPr>
    <w:rPr>
      <w:rFonts w:ascii="Arial" w:hAnsi="Arial" w:cs="Arial"/>
      <w:color w:val="000000"/>
      <w:kern w:val="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5347E0"/>
    <w:rPr>
      <w:rFonts w:ascii="Arial" w:eastAsia="Times New Roman" w:hAnsi="Arial" w:cs="Arial"/>
      <w:color w:val="000000"/>
      <w:sz w:val="24"/>
      <w:szCs w:val="24"/>
      <w:shd w:val="clear" w:color="auto" w:fill="FFFFFF"/>
      <w:lang w:eastAsia="ru-RU"/>
    </w:rPr>
  </w:style>
  <w:style w:type="paragraph" w:styleId="a8">
    <w:name w:val="List Paragraph"/>
    <w:basedOn w:val="a"/>
    <w:uiPriority w:val="34"/>
    <w:qFormat/>
    <w:rsid w:val="00561B7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50F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FC0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ab">
    <w:name w:val="Основной текст_"/>
    <w:link w:val="1"/>
    <w:rsid w:val="00400C3C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b"/>
    <w:rsid w:val="00400C3C"/>
    <w:pPr>
      <w:widowControl/>
      <w:shd w:val="clear" w:color="auto" w:fill="FFFFFF"/>
      <w:suppressAutoHyphens w:val="0"/>
      <w:spacing w:line="254" w:lineRule="exact"/>
      <w:jc w:val="both"/>
    </w:pPr>
    <w:rPr>
      <w:rFonts w:asciiTheme="minorHAnsi" w:eastAsiaTheme="minorHAnsi" w:hAnsiTheme="minorHAnsi" w:cstheme="minorBidi"/>
      <w:kern w:val="0"/>
      <w:sz w:val="21"/>
      <w:szCs w:val="21"/>
      <w:lang w:eastAsia="en-US"/>
    </w:rPr>
  </w:style>
  <w:style w:type="paragraph" w:customStyle="1" w:styleId="Default">
    <w:name w:val="Default"/>
    <w:rsid w:val="00E819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7E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4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endnote text"/>
    <w:basedOn w:val="a"/>
    <w:link w:val="a5"/>
    <w:semiHidden/>
    <w:rsid w:val="005347E0"/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semiHidden/>
    <w:rsid w:val="005347E0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6">
    <w:name w:val="Body Text"/>
    <w:basedOn w:val="a"/>
    <w:link w:val="a7"/>
    <w:semiHidden/>
    <w:rsid w:val="005347E0"/>
    <w:pPr>
      <w:shd w:val="clear" w:color="auto" w:fill="FFFFFF"/>
      <w:suppressAutoHyphens w:val="0"/>
      <w:autoSpaceDE w:val="0"/>
      <w:autoSpaceDN w:val="0"/>
      <w:adjustRightInd w:val="0"/>
      <w:jc w:val="both"/>
    </w:pPr>
    <w:rPr>
      <w:rFonts w:ascii="Arial" w:hAnsi="Arial" w:cs="Arial"/>
      <w:color w:val="000000"/>
      <w:kern w:val="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5347E0"/>
    <w:rPr>
      <w:rFonts w:ascii="Arial" w:eastAsia="Times New Roman" w:hAnsi="Arial" w:cs="Arial"/>
      <w:color w:val="000000"/>
      <w:sz w:val="24"/>
      <w:szCs w:val="24"/>
      <w:shd w:val="clear" w:color="auto" w:fill="FFFFFF"/>
      <w:lang w:eastAsia="ru-RU"/>
    </w:rPr>
  </w:style>
  <w:style w:type="paragraph" w:styleId="a8">
    <w:name w:val="List Paragraph"/>
    <w:basedOn w:val="a"/>
    <w:uiPriority w:val="34"/>
    <w:qFormat/>
    <w:rsid w:val="00561B7A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50FC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50FC0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ab">
    <w:name w:val="Основной текст_"/>
    <w:link w:val="1"/>
    <w:rsid w:val="00400C3C"/>
    <w:rPr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b"/>
    <w:rsid w:val="00400C3C"/>
    <w:pPr>
      <w:widowControl/>
      <w:shd w:val="clear" w:color="auto" w:fill="FFFFFF"/>
      <w:suppressAutoHyphens w:val="0"/>
      <w:spacing w:line="254" w:lineRule="exact"/>
      <w:jc w:val="both"/>
    </w:pPr>
    <w:rPr>
      <w:rFonts w:asciiTheme="minorHAnsi" w:eastAsiaTheme="minorHAnsi" w:hAnsiTheme="minorHAnsi" w:cstheme="minorBidi"/>
      <w:kern w:val="0"/>
      <w:sz w:val="21"/>
      <w:szCs w:val="21"/>
      <w:lang w:eastAsia="en-US"/>
    </w:rPr>
  </w:style>
  <w:style w:type="paragraph" w:customStyle="1" w:styleId="Default">
    <w:name w:val="Default"/>
    <w:rsid w:val="00E8197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9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endnotes.xml.rels><?xml version="1.0" encoding="UTF-8" standalone="yes"?>
<Relationships xmlns="http://schemas.openxmlformats.org/package/2006/relationships"><Relationship Id="rId2" Type="http://schemas.microsoft.com/office/2007/relationships/hdphoto" Target="media/hdphoto2.wdp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3DD8E-4EC1-46D6-B002-B8F7B3D8A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1010</Words>
  <Characters>5757</Characters>
  <Application>Microsoft Office Word</Application>
  <DocSecurity>8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ЦБС-2</cp:lastModifiedBy>
  <cp:revision>2</cp:revision>
  <cp:lastPrinted>2017-01-23T09:08:00Z</cp:lastPrinted>
  <dcterms:created xsi:type="dcterms:W3CDTF">2017-01-25T06:54:00Z</dcterms:created>
  <dcterms:modified xsi:type="dcterms:W3CDTF">2017-01-25T06:54:00Z</dcterms:modified>
</cp:coreProperties>
</file>